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FE961" w14:textId="77777777" w:rsidR="00A45BBC" w:rsidRDefault="00A45BBC">
      <w:pPr>
        <w:spacing w:after="0" w:line="240" w:lineRule="auto"/>
        <w:jc w:val="left"/>
        <w:rPr>
          <w:rFonts w:eastAsia="Times New Roman"/>
          <w:b/>
          <w:bCs/>
          <w:caps/>
          <w:color w:val="FFFFFF" w:themeColor="background1"/>
          <w:sz w:val="32"/>
          <w:szCs w:val="32"/>
        </w:rPr>
      </w:pPr>
      <w:r>
        <w:rPr>
          <w:noProof/>
        </w:rPr>
        <mc:AlternateContent>
          <mc:Choice Requires="wps">
            <w:drawing>
              <wp:anchor distT="0" distB="0" distL="114300" distR="114300" simplePos="0" relativeHeight="251658240" behindDoc="0" locked="0" layoutInCell="1" allowOverlap="1" wp14:anchorId="23C00784" wp14:editId="18ED0B74">
                <wp:simplePos x="0" y="0"/>
                <wp:positionH relativeFrom="margin">
                  <wp:align>left</wp:align>
                </wp:positionH>
                <wp:positionV relativeFrom="paragraph">
                  <wp:posOffset>7666990</wp:posOffset>
                </wp:positionV>
                <wp:extent cx="3254400" cy="8892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3254400" cy="88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A35DE" w14:textId="77777777" w:rsidR="00A06E80" w:rsidRPr="00287362" w:rsidRDefault="00A06E80" w:rsidP="00A45BBC">
                            <w:pPr>
                              <w:spacing w:line="240" w:lineRule="auto"/>
                              <w:rPr>
                                <w:rFonts w:cs="Segoe UI"/>
                                <w:b/>
                                <w:color w:val="233845" w:themeColor="text2"/>
                                <w:sz w:val="32"/>
                              </w:rPr>
                            </w:pPr>
                            <w:proofErr w:type="spellStart"/>
                            <w:r>
                              <w:rPr>
                                <w:rFonts w:cs="Segoe UI"/>
                                <w:b/>
                                <w:color w:val="233845" w:themeColor="text2"/>
                                <w:sz w:val="32"/>
                              </w:rPr>
                              <w:t>GoTechnology</w:t>
                            </w:r>
                            <w:proofErr w:type="spellEnd"/>
                            <w:r w:rsidRPr="002B1D54">
                              <w:rPr>
                                <w:rFonts w:cs="Segoe UI"/>
                                <w:b/>
                                <w:color w:val="233845" w:themeColor="text2"/>
                                <w:sz w:val="32"/>
                                <w:vertAlign w:val="superscript"/>
                              </w:rPr>
                              <w:t>®</w:t>
                            </w:r>
                            <w:r>
                              <w:rPr>
                                <w:rFonts w:cs="Segoe UI"/>
                                <w:b/>
                                <w:color w:val="233845" w:themeColor="text2"/>
                                <w:sz w:val="32"/>
                                <w:vertAlign w:val="superscript"/>
                              </w:rPr>
                              <w:t xml:space="preserve"> </w:t>
                            </w:r>
                            <w:r>
                              <w:rPr>
                                <w:rFonts w:cs="Segoe UI"/>
                                <w:b/>
                                <w:color w:val="233845" w:themeColor="text2"/>
                                <w:sz w:val="32"/>
                              </w:rPr>
                              <w:t>hub2</w:t>
                            </w:r>
                          </w:p>
                          <w:p w14:paraId="5221693A" w14:textId="7F82AD66" w:rsidR="00A06E80" w:rsidRPr="006223EA" w:rsidRDefault="00A06E80" w:rsidP="00A45BBC">
                            <w:pPr>
                              <w:spacing w:after="0" w:line="240" w:lineRule="auto"/>
                              <w:rPr>
                                <w:rFonts w:cs="Segoe UI"/>
                                <w:color w:val="233845" w:themeColor="text2"/>
                                <w:sz w:val="24"/>
                              </w:rPr>
                            </w:pPr>
                            <w:r>
                              <w:rPr>
                                <w:rFonts w:cs="Segoe UI"/>
                                <w:color w:val="233845" w:themeColor="text2"/>
                                <w:sz w:val="24"/>
                              </w:rPr>
                              <w:t>v1.</w:t>
                            </w:r>
                            <w:r w:rsidR="00081CDB">
                              <w:rPr>
                                <w:rFonts w:cs="Segoe UI"/>
                                <w:color w:val="233845" w:themeColor="text2"/>
                                <w:sz w:val="24"/>
                              </w:rPr>
                              <w:t>3</w:t>
                            </w:r>
                            <w:r w:rsidR="00F97BA0">
                              <w:rPr>
                                <w:rFonts w:cs="Segoe UI"/>
                                <w:color w:val="233845" w:themeColor="text2"/>
                                <w:sz w:val="24"/>
                              </w:rPr>
                              <w:t>9</w:t>
                            </w:r>
                            <w:r>
                              <w:rPr>
                                <w:rFonts w:cs="Segoe UI"/>
                                <w:color w:val="233845" w:themeColor="text2"/>
                                <w:sz w:val="24"/>
                              </w:rPr>
                              <w:t xml:space="preserve"> Release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00784" id="_x0000_t202" coordsize="21600,21600" o:spt="202" path="m,l,21600r21600,l21600,xe">
                <v:stroke joinstyle="miter"/>
                <v:path gradientshapeok="t" o:connecttype="rect"/>
              </v:shapetype>
              <v:shape id="Text Box 14" o:spid="_x0000_s1026" type="#_x0000_t202" style="position:absolute;margin-left:0;margin-top:603.7pt;width:256.25pt;height:70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" filled="f" stroked="f" strokeweight=".5pt">
                <v:textbox>
                  <w:txbxContent>
                    <w:p w14:paraId="36EA35DE" w14:textId="77777777" w:rsidR="00A06E80" w:rsidRPr="00287362" w:rsidRDefault="00A06E80" w:rsidP="00A45BBC">
                      <w:pPr>
                        <w:spacing w:line="240" w:lineRule="auto"/>
                        <w:rPr>
                          <w:rFonts w:cs="Segoe UI"/>
                          <w:b/>
                          <w:color w:val="233845" w:themeColor="text2"/>
                          <w:sz w:val="32"/>
                        </w:rPr>
                      </w:pPr>
                      <w:proofErr w:type="spellStart"/>
                      <w:r>
                        <w:rPr>
                          <w:rFonts w:cs="Segoe UI"/>
                          <w:b/>
                          <w:color w:val="233845" w:themeColor="text2"/>
                          <w:sz w:val="32"/>
                        </w:rPr>
                        <w:t>GoTechnology</w:t>
                      </w:r>
                      <w:proofErr w:type="spellEnd"/>
                      <w:r w:rsidRPr="002B1D54">
                        <w:rPr>
                          <w:rFonts w:cs="Segoe UI"/>
                          <w:b/>
                          <w:color w:val="233845" w:themeColor="text2"/>
                          <w:sz w:val="32"/>
                          <w:vertAlign w:val="superscript"/>
                        </w:rPr>
                        <w:t>®</w:t>
                      </w:r>
                      <w:r>
                        <w:rPr>
                          <w:rFonts w:cs="Segoe UI"/>
                          <w:b/>
                          <w:color w:val="233845" w:themeColor="text2"/>
                          <w:sz w:val="32"/>
                          <w:vertAlign w:val="superscript"/>
                        </w:rPr>
                        <w:t xml:space="preserve"> </w:t>
                      </w:r>
                      <w:r>
                        <w:rPr>
                          <w:rFonts w:cs="Segoe UI"/>
                          <w:b/>
                          <w:color w:val="233845" w:themeColor="text2"/>
                          <w:sz w:val="32"/>
                        </w:rPr>
                        <w:t>hub2</w:t>
                      </w:r>
                    </w:p>
                    <w:p w14:paraId="5221693A" w14:textId="7F82AD66" w:rsidR="00A06E80" w:rsidRPr="006223EA" w:rsidRDefault="00A06E80" w:rsidP="00A45BBC">
                      <w:pPr>
                        <w:spacing w:after="0" w:line="240" w:lineRule="auto"/>
                        <w:rPr>
                          <w:rFonts w:cs="Segoe UI"/>
                          <w:color w:val="233845" w:themeColor="text2"/>
                          <w:sz w:val="24"/>
                        </w:rPr>
                      </w:pPr>
                      <w:r>
                        <w:rPr>
                          <w:rFonts w:cs="Segoe UI"/>
                          <w:color w:val="233845" w:themeColor="text2"/>
                          <w:sz w:val="24"/>
                        </w:rPr>
                        <w:t>v1.</w:t>
                      </w:r>
                      <w:r w:rsidR="00081CDB">
                        <w:rPr>
                          <w:rFonts w:cs="Segoe UI"/>
                          <w:color w:val="233845" w:themeColor="text2"/>
                          <w:sz w:val="24"/>
                        </w:rPr>
                        <w:t>3</w:t>
                      </w:r>
                      <w:r w:rsidR="00F97BA0">
                        <w:rPr>
                          <w:rFonts w:cs="Segoe UI"/>
                          <w:color w:val="233845" w:themeColor="text2"/>
                          <w:sz w:val="24"/>
                        </w:rPr>
                        <w:t>9</w:t>
                      </w:r>
                      <w:r>
                        <w:rPr>
                          <w:rFonts w:cs="Segoe UI"/>
                          <w:color w:val="233845" w:themeColor="text2"/>
                          <w:sz w:val="24"/>
                        </w:rPr>
                        <w:t xml:space="preserve"> Release Notes</w:t>
                      </w:r>
                    </w:p>
                  </w:txbxContent>
                </v:textbox>
                <w10:wrap anchorx="margin"/>
              </v:shape>
            </w:pict>
          </mc:Fallback>
        </mc:AlternateContent>
      </w:r>
      <w:r>
        <w:br w:type="page"/>
      </w:r>
    </w:p>
    <w:p w14:paraId="17B91651" w14:textId="77777777" w:rsidR="00E85C73" w:rsidRDefault="00BD18A6" w:rsidP="00F420B2">
      <w:pPr>
        <w:pStyle w:val="Heading1"/>
      </w:pPr>
      <w:bookmarkStart w:id="1" w:name="_Toc517953894"/>
      <w:r>
        <w:lastRenderedPageBreak/>
        <w:t>About this Document</w:t>
      </w:r>
      <w:bookmarkEnd w:id="1"/>
    </w:p>
    <w:p w14:paraId="3299E05E" w14:textId="77777777" w:rsidR="0010746C" w:rsidRDefault="0010746C" w:rsidP="00886982">
      <w:pPr>
        <w:pStyle w:val="Heading2"/>
      </w:pPr>
      <w:bookmarkStart w:id="2" w:name="_Toc517953895"/>
      <w:r>
        <w:t>Purpose</w:t>
      </w:r>
      <w:bookmarkEnd w:id="2"/>
    </w:p>
    <w:p w14:paraId="54413FCD" w14:textId="4D17A631" w:rsidR="00F420B2" w:rsidRDefault="0064515E" w:rsidP="0064515E">
      <w:r>
        <w:t xml:space="preserve">This document provides a brief overview </w:t>
      </w:r>
      <w:r w:rsidR="00704CAF">
        <w:t>of the changes made between V1</w:t>
      </w:r>
      <w:r w:rsidR="00300D2F">
        <w:t>.</w:t>
      </w:r>
      <w:r w:rsidR="00081CDB">
        <w:t>3</w:t>
      </w:r>
      <w:r w:rsidR="00F97BA0">
        <w:t>8</w:t>
      </w:r>
      <w:r w:rsidR="00081CDB">
        <w:t>.2</w:t>
      </w:r>
      <w:r w:rsidR="00704CAF">
        <w:t xml:space="preserve"> and V1.</w:t>
      </w:r>
      <w:r w:rsidR="00081CDB">
        <w:t>3</w:t>
      </w:r>
      <w:r w:rsidR="00F97BA0">
        <w:t>9</w:t>
      </w:r>
      <w:r>
        <w:t xml:space="preserve"> of </w:t>
      </w:r>
      <w:proofErr w:type="spellStart"/>
      <w:r w:rsidR="00287362">
        <w:t>GoTechnology</w:t>
      </w:r>
      <w:proofErr w:type="spellEnd"/>
      <w:r w:rsidR="00287362">
        <w:t xml:space="preserve"> </w:t>
      </w:r>
      <w:r>
        <w:t>hub2, along with where further details of each change can be found within the updated functional specification, in addition to a listing of completed bug fixes and known issues.</w:t>
      </w:r>
    </w:p>
    <w:p w14:paraId="66398A84" w14:textId="77777777" w:rsidR="00522A9A" w:rsidRDefault="00522A9A" w:rsidP="0064515E"/>
    <w:p w14:paraId="4883CB23" w14:textId="77777777" w:rsidR="00E85C73" w:rsidRDefault="00E85C73" w:rsidP="00F420B2">
      <w:pPr>
        <w:pStyle w:val="Heading1"/>
      </w:pPr>
      <w:bookmarkStart w:id="3" w:name="_Toc517953898"/>
      <w:r>
        <w:t>Fixed Issues</w:t>
      </w:r>
      <w:bookmarkEnd w:id="3"/>
    </w:p>
    <w:p w14:paraId="0314C7BF" w14:textId="125EF615" w:rsidR="00E85C73" w:rsidRDefault="00E85C73" w:rsidP="00F420B2">
      <w:r>
        <w:t xml:space="preserve">The following </w:t>
      </w:r>
      <w:r w:rsidR="008018B6">
        <w:t>issues have been fixed in version 1.</w:t>
      </w:r>
      <w:r w:rsidR="00081CDB">
        <w:t>3</w:t>
      </w:r>
      <w:r w:rsidR="005E073E">
        <w:t>9</w:t>
      </w:r>
      <w:r w:rsidR="008018B6">
        <w:t xml:space="preserve"> of hub2</w:t>
      </w:r>
    </w:p>
    <w:tbl>
      <w:tblPr>
        <w:tblStyle w:val="MiscTable"/>
        <w:tblW w:w="10031" w:type="dxa"/>
        <w:tblLook w:val="0420" w:firstRow="1" w:lastRow="0" w:firstColumn="0" w:lastColumn="0" w:noHBand="0" w:noVBand="1"/>
      </w:tblPr>
      <w:tblGrid>
        <w:gridCol w:w="1373"/>
        <w:gridCol w:w="2453"/>
        <w:gridCol w:w="6205"/>
      </w:tblGrid>
      <w:tr w:rsidR="00886982" w:rsidRPr="00F426FD" w14:paraId="1CB36112" w14:textId="77777777" w:rsidTr="005E073E">
        <w:trPr>
          <w:cnfStyle w:val="100000000000" w:firstRow="1" w:lastRow="0" w:firstColumn="0" w:lastColumn="0" w:oddVBand="0" w:evenVBand="0" w:oddHBand="0" w:evenHBand="0" w:firstRowFirstColumn="0" w:firstRowLastColumn="0" w:lastRowFirstColumn="0" w:lastRowLastColumn="0"/>
        </w:trPr>
        <w:tc>
          <w:tcPr>
            <w:tcW w:w="1373" w:type="dxa"/>
          </w:tcPr>
          <w:p w14:paraId="4F3FAF8C" w14:textId="77777777" w:rsidR="00886982" w:rsidRPr="00F426FD" w:rsidRDefault="00886982" w:rsidP="00886982">
            <w:pPr>
              <w:pStyle w:val="BodyText"/>
              <w:rPr>
                <w:color w:val="FFFFFF" w:themeColor="background1"/>
              </w:rPr>
            </w:pPr>
            <w:r w:rsidRPr="00F426FD">
              <w:rPr>
                <w:color w:val="FFFFFF" w:themeColor="background1"/>
              </w:rPr>
              <w:t>Case</w:t>
            </w:r>
          </w:p>
        </w:tc>
        <w:tc>
          <w:tcPr>
            <w:tcW w:w="2453" w:type="dxa"/>
          </w:tcPr>
          <w:p w14:paraId="593E5A70" w14:textId="77777777" w:rsidR="00886982" w:rsidRPr="00F426FD" w:rsidRDefault="00886982" w:rsidP="00886982">
            <w:pPr>
              <w:pStyle w:val="BodyText"/>
              <w:rPr>
                <w:color w:val="FFFFFF" w:themeColor="background1"/>
              </w:rPr>
            </w:pPr>
            <w:r w:rsidRPr="00F426FD">
              <w:rPr>
                <w:color w:val="FFFFFF" w:themeColor="background1"/>
              </w:rPr>
              <w:t>Title [sic]</w:t>
            </w:r>
          </w:p>
        </w:tc>
        <w:tc>
          <w:tcPr>
            <w:tcW w:w="6205" w:type="dxa"/>
          </w:tcPr>
          <w:p w14:paraId="48205D98" w14:textId="77777777" w:rsidR="00886982" w:rsidRPr="00F426FD" w:rsidRDefault="00886982" w:rsidP="00886982">
            <w:pPr>
              <w:pStyle w:val="BodyText"/>
              <w:rPr>
                <w:color w:val="FFFFFF" w:themeColor="background1"/>
              </w:rPr>
            </w:pPr>
            <w:r w:rsidRPr="00F426FD">
              <w:rPr>
                <w:color w:val="FFFFFF" w:themeColor="background1"/>
              </w:rPr>
              <w:t>Details</w:t>
            </w:r>
          </w:p>
        </w:tc>
      </w:tr>
      <w:tr w:rsidR="0021625B" w:rsidRPr="00F426FD" w14:paraId="5474F9AA" w14:textId="77777777" w:rsidTr="005E073E">
        <w:trPr>
          <w:cnfStyle w:val="000000100000" w:firstRow="0" w:lastRow="0" w:firstColumn="0" w:lastColumn="0" w:oddVBand="0" w:evenVBand="0" w:oddHBand="1" w:evenHBand="0" w:firstRowFirstColumn="0" w:firstRowLastColumn="0" w:lastRowFirstColumn="0" w:lastRowLastColumn="0"/>
        </w:trPr>
        <w:tc>
          <w:tcPr>
            <w:tcW w:w="1373" w:type="dxa"/>
          </w:tcPr>
          <w:p w14:paraId="289FA2A4" w14:textId="77777777" w:rsidR="0021625B" w:rsidRPr="00F426FD" w:rsidRDefault="008035A4" w:rsidP="0021625B">
            <w:pPr>
              <w:jc w:val="left"/>
              <w:rPr>
                <w:rFonts w:cs="Segoe UI"/>
                <w:szCs w:val="20"/>
              </w:rPr>
            </w:pPr>
            <w:r>
              <w:rPr>
                <w:rFonts w:cs="Segoe UI"/>
                <w:szCs w:val="20"/>
              </w:rPr>
              <w:t>Case No</w:t>
            </w:r>
          </w:p>
        </w:tc>
        <w:tc>
          <w:tcPr>
            <w:tcW w:w="2453" w:type="dxa"/>
          </w:tcPr>
          <w:p w14:paraId="0F2F42C6" w14:textId="77777777" w:rsidR="0021625B" w:rsidRPr="00F426FD" w:rsidRDefault="008035A4" w:rsidP="0021625B">
            <w:pPr>
              <w:jc w:val="left"/>
              <w:rPr>
                <w:rFonts w:cs="Segoe UI"/>
                <w:szCs w:val="20"/>
              </w:rPr>
            </w:pPr>
            <w:r>
              <w:rPr>
                <w:rFonts w:cs="Segoe UI"/>
                <w:szCs w:val="20"/>
              </w:rPr>
              <w:t>Title</w:t>
            </w:r>
          </w:p>
        </w:tc>
        <w:tc>
          <w:tcPr>
            <w:tcW w:w="6205" w:type="dxa"/>
          </w:tcPr>
          <w:p w14:paraId="23216D90" w14:textId="77777777" w:rsidR="00301FE7" w:rsidRPr="00F426FD" w:rsidRDefault="008035A4" w:rsidP="0021625B">
            <w:pPr>
              <w:jc w:val="left"/>
              <w:rPr>
                <w:rFonts w:cs="Segoe UI"/>
                <w:szCs w:val="20"/>
              </w:rPr>
            </w:pPr>
            <w:r>
              <w:rPr>
                <w:rFonts w:cs="Segoe UI"/>
                <w:szCs w:val="20"/>
              </w:rPr>
              <w:t>Details</w:t>
            </w:r>
          </w:p>
        </w:tc>
      </w:tr>
      <w:tr w:rsidR="00301FE7" w:rsidRPr="00F426FD" w14:paraId="2108681F" w14:textId="77777777" w:rsidTr="005E073E">
        <w:tc>
          <w:tcPr>
            <w:tcW w:w="1373" w:type="dxa"/>
          </w:tcPr>
          <w:p w14:paraId="269ACC1F" w14:textId="4CAA82FC" w:rsidR="00301FE7" w:rsidRPr="00F426FD" w:rsidRDefault="00A957C6" w:rsidP="0021625B">
            <w:pPr>
              <w:jc w:val="left"/>
              <w:rPr>
                <w:rFonts w:cs="Segoe UI"/>
                <w:szCs w:val="20"/>
              </w:rPr>
            </w:pPr>
            <w:r w:rsidRPr="00A957C6">
              <w:rPr>
                <w:rFonts w:cs="Segoe UI"/>
                <w:szCs w:val="20"/>
              </w:rPr>
              <w:t>75686</w:t>
            </w:r>
          </w:p>
        </w:tc>
        <w:tc>
          <w:tcPr>
            <w:tcW w:w="2453" w:type="dxa"/>
          </w:tcPr>
          <w:p w14:paraId="1B95812E" w14:textId="7DCC3F13" w:rsidR="00301FE7" w:rsidRPr="00F426FD" w:rsidRDefault="00A957C6" w:rsidP="0021625B">
            <w:pPr>
              <w:jc w:val="left"/>
              <w:rPr>
                <w:rFonts w:cs="Segoe UI"/>
                <w:szCs w:val="20"/>
              </w:rPr>
            </w:pPr>
            <w:r>
              <w:rPr>
                <w:rFonts w:cs="Segoe UI"/>
                <w:szCs w:val="20"/>
              </w:rPr>
              <w:t>Unable to save Footer on Level C</w:t>
            </w:r>
          </w:p>
        </w:tc>
        <w:tc>
          <w:tcPr>
            <w:tcW w:w="6205" w:type="dxa"/>
          </w:tcPr>
          <w:p w14:paraId="518972DD" w14:textId="3F293ED6" w:rsidR="00301FE7" w:rsidRPr="00F426FD" w:rsidRDefault="00A957C6" w:rsidP="0021625B">
            <w:pPr>
              <w:jc w:val="left"/>
              <w:rPr>
                <w:rFonts w:cs="Segoe UI"/>
                <w:szCs w:val="20"/>
              </w:rPr>
            </w:pPr>
            <w:r>
              <w:rPr>
                <w:rFonts w:cs="Segoe UI"/>
                <w:szCs w:val="20"/>
              </w:rPr>
              <w:t>There was an issue where clicking Save when editing the Footer on the Level C would not save the changes and the Digital Document Footers would therefore stay the same. This has been corrected so the changes to the Footer update correctly.</w:t>
            </w:r>
          </w:p>
        </w:tc>
      </w:tr>
      <w:tr w:rsidR="00301FE7" w:rsidRPr="00F426FD" w14:paraId="5DEA9857" w14:textId="77777777" w:rsidTr="005E073E">
        <w:trPr>
          <w:cnfStyle w:val="000000100000" w:firstRow="0" w:lastRow="0" w:firstColumn="0" w:lastColumn="0" w:oddVBand="0" w:evenVBand="0" w:oddHBand="1" w:evenHBand="0" w:firstRowFirstColumn="0" w:firstRowLastColumn="0" w:lastRowFirstColumn="0" w:lastRowLastColumn="0"/>
        </w:trPr>
        <w:tc>
          <w:tcPr>
            <w:tcW w:w="1373" w:type="dxa"/>
          </w:tcPr>
          <w:p w14:paraId="5A8F2CF3" w14:textId="1A84963E" w:rsidR="00301FE7" w:rsidRPr="00F426FD" w:rsidRDefault="00A957C6" w:rsidP="0021625B">
            <w:pPr>
              <w:jc w:val="left"/>
              <w:rPr>
                <w:rFonts w:cs="Segoe UI"/>
                <w:szCs w:val="20"/>
              </w:rPr>
            </w:pPr>
            <w:r w:rsidRPr="00A957C6">
              <w:rPr>
                <w:rFonts w:cs="Segoe UI"/>
                <w:szCs w:val="20"/>
              </w:rPr>
              <w:t>77604</w:t>
            </w:r>
          </w:p>
        </w:tc>
        <w:tc>
          <w:tcPr>
            <w:tcW w:w="2453" w:type="dxa"/>
          </w:tcPr>
          <w:p w14:paraId="41BC4F41" w14:textId="7DF2D8F9" w:rsidR="00301FE7" w:rsidRPr="00F426FD" w:rsidRDefault="00A957C6" w:rsidP="0021625B">
            <w:pPr>
              <w:jc w:val="left"/>
              <w:rPr>
                <w:rFonts w:cs="Segoe UI"/>
                <w:szCs w:val="20"/>
              </w:rPr>
            </w:pPr>
            <w:r>
              <w:rPr>
                <w:rFonts w:cs="Segoe UI"/>
                <w:szCs w:val="20"/>
              </w:rPr>
              <w:t>Unable to save reordered Operations</w:t>
            </w:r>
          </w:p>
        </w:tc>
        <w:tc>
          <w:tcPr>
            <w:tcW w:w="6205" w:type="dxa"/>
          </w:tcPr>
          <w:p w14:paraId="70393672" w14:textId="6BC5620E" w:rsidR="00E1741E" w:rsidRPr="00F426FD" w:rsidRDefault="00A957C6" w:rsidP="0021625B">
            <w:pPr>
              <w:jc w:val="left"/>
              <w:rPr>
                <w:rFonts w:cs="Segoe UI"/>
                <w:szCs w:val="20"/>
              </w:rPr>
            </w:pPr>
            <w:r>
              <w:rPr>
                <w:rFonts w:cs="Segoe UI"/>
                <w:szCs w:val="20"/>
              </w:rPr>
              <w:t>There was an issue where it was not possible to save</w:t>
            </w:r>
            <w:r w:rsidR="00532F18">
              <w:rPr>
                <w:rFonts w:cs="Segoe UI"/>
                <w:szCs w:val="20"/>
              </w:rPr>
              <w:t xml:space="preserve"> a new order for Operations if there were more than 20</w:t>
            </w:r>
            <w:r w:rsidR="00DF23C3">
              <w:rPr>
                <w:rFonts w:cs="Segoe UI"/>
                <w:szCs w:val="20"/>
              </w:rPr>
              <w:t xml:space="preserve"> Operations on the Job Card. This has been corrected so that the new order can be saved regardless of how many Operations there are.</w:t>
            </w:r>
          </w:p>
        </w:tc>
      </w:tr>
      <w:tr w:rsidR="0068119B" w:rsidRPr="00F426FD" w14:paraId="648F9A94" w14:textId="77777777" w:rsidTr="005E073E">
        <w:tc>
          <w:tcPr>
            <w:tcW w:w="1373" w:type="dxa"/>
          </w:tcPr>
          <w:p w14:paraId="0BE33539" w14:textId="4245CAA4" w:rsidR="0068119B" w:rsidRPr="00EA1F3F" w:rsidRDefault="00DF23C3" w:rsidP="0068119B">
            <w:pPr>
              <w:jc w:val="left"/>
              <w:rPr>
                <w:rFonts w:cs="Segoe UI"/>
                <w:szCs w:val="20"/>
              </w:rPr>
            </w:pPr>
            <w:r>
              <w:rPr>
                <w:rFonts w:cs="Segoe UI"/>
                <w:szCs w:val="20"/>
              </w:rPr>
              <w:t>n/a</w:t>
            </w:r>
          </w:p>
        </w:tc>
        <w:tc>
          <w:tcPr>
            <w:tcW w:w="2453" w:type="dxa"/>
          </w:tcPr>
          <w:p w14:paraId="267D899A" w14:textId="6D59EC97" w:rsidR="0068119B" w:rsidRDefault="00DF23C3" w:rsidP="0068119B">
            <w:pPr>
              <w:jc w:val="left"/>
              <w:rPr>
                <w:rFonts w:cs="Segoe UI"/>
                <w:szCs w:val="20"/>
              </w:rPr>
            </w:pPr>
            <w:r w:rsidRPr="00DF23C3">
              <w:rPr>
                <w:rFonts w:cs="Segoe UI"/>
                <w:szCs w:val="20"/>
              </w:rPr>
              <w:t xml:space="preserve">Tag ITR Completion Status does not get updated on </w:t>
            </w:r>
            <w:r>
              <w:rPr>
                <w:rFonts w:cs="Segoe UI"/>
                <w:szCs w:val="20"/>
              </w:rPr>
              <w:t>Sign Off when previously set</w:t>
            </w:r>
          </w:p>
        </w:tc>
        <w:tc>
          <w:tcPr>
            <w:tcW w:w="6205" w:type="dxa"/>
          </w:tcPr>
          <w:p w14:paraId="39148DC5" w14:textId="4E22B0B6" w:rsidR="0068119B" w:rsidRDefault="00DF23C3" w:rsidP="0068119B">
            <w:pPr>
              <w:jc w:val="left"/>
              <w:rPr>
                <w:rFonts w:cs="Segoe UI"/>
                <w:szCs w:val="20"/>
              </w:rPr>
            </w:pPr>
            <w:r>
              <w:rPr>
                <w:rFonts w:cs="Segoe UI"/>
                <w:szCs w:val="20"/>
              </w:rPr>
              <w:t xml:space="preserve">When signing off a Tag ITR, the </w:t>
            </w:r>
            <w:r w:rsidRPr="00DF23C3">
              <w:rPr>
                <w:rFonts w:cs="Segoe UI"/>
                <w:szCs w:val="20"/>
              </w:rPr>
              <w:t xml:space="preserve">Tag ITR Completion Status </w:t>
            </w:r>
            <w:r>
              <w:rPr>
                <w:rFonts w:cs="Segoe UI"/>
                <w:szCs w:val="20"/>
              </w:rPr>
              <w:t>was not being updated if it has previously been set to another Status, such as Rejected. This has been changed so that the Tag ITR Completion Status will always be set automatically when the Tag ITR is signed off.</w:t>
            </w:r>
          </w:p>
        </w:tc>
      </w:tr>
      <w:tr w:rsidR="0068119B" w:rsidRPr="00F426FD" w14:paraId="411FB90C" w14:textId="77777777" w:rsidTr="005E073E">
        <w:trPr>
          <w:cnfStyle w:val="000000100000" w:firstRow="0" w:lastRow="0" w:firstColumn="0" w:lastColumn="0" w:oddVBand="0" w:evenVBand="0" w:oddHBand="1" w:evenHBand="0" w:firstRowFirstColumn="0" w:firstRowLastColumn="0" w:lastRowFirstColumn="0" w:lastRowLastColumn="0"/>
        </w:trPr>
        <w:tc>
          <w:tcPr>
            <w:tcW w:w="1373" w:type="dxa"/>
          </w:tcPr>
          <w:p w14:paraId="7429FBB3" w14:textId="1CB3BD5E" w:rsidR="0068119B" w:rsidRPr="00F426FD" w:rsidRDefault="00DF23C3" w:rsidP="0068119B">
            <w:pPr>
              <w:jc w:val="left"/>
              <w:rPr>
                <w:rFonts w:cs="Segoe UI"/>
                <w:szCs w:val="20"/>
              </w:rPr>
            </w:pPr>
            <w:r w:rsidRPr="00DF23C3">
              <w:rPr>
                <w:rFonts w:cs="Segoe UI"/>
                <w:szCs w:val="20"/>
              </w:rPr>
              <w:t>76697</w:t>
            </w:r>
          </w:p>
        </w:tc>
        <w:tc>
          <w:tcPr>
            <w:tcW w:w="2453" w:type="dxa"/>
          </w:tcPr>
          <w:p w14:paraId="09A9FD5D" w14:textId="2E0F7DA3" w:rsidR="0068119B" w:rsidRPr="00F426FD" w:rsidRDefault="00DF23C3" w:rsidP="0068119B">
            <w:pPr>
              <w:jc w:val="left"/>
              <w:rPr>
                <w:rFonts w:cs="Segoe UI"/>
                <w:szCs w:val="20"/>
              </w:rPr>
            </w:pPr>
            <w:r>
              <w:rPr>
                <w:rFonts w:cs="Segoe UI"/>
                <w:szCs w:val="20"/>
              </w:rPr>
              <w:t>Error downloading 100 large digital document templates</w:t>
            </w:r>
          </w:p>
        </w:tc>
        <w:tc>
          <w:tcPr>
            <w:tcW w:w="6205" w:type="dxa"/>
          </w:tcPr>
          <w:p w14:paraId="59698BA9" w14:textId="674E073F" w:rsidR="0068119B" w:rsidRPr="00F426FD" w:rsidRDefault="000F06E9" w:rsidP="0068119B">
            <w:pPr>
              <w:jc w:val="left"/>
              <w:rPr>
                <w:rFonts w:cs="Segoe UI"/>
                <w:szCs w:val="20"/>
              </w:rPr>
            </w:pPr>
            <w:r>
              <w:rPr>
                <w:rFonts w:cs="Segoe UI"/>
                <w:szCs w:val="20"/>
              </w:rPr>
              <w:t xml:space="preserve">When </w:t>
            </w:r>
            <w:r w:rsidR="00DF23C3">
              <w:rPr>
                <w:rFonts w:cs="Segoe UI"/>
                <w:szCs w:val="20"/>
              </w:rPr>
              <w:t xml:space="preserve">attempting to download 100 </w:t>
            </w:r>
            <w:r>
              <w:rPr>
                <w:rFonts w:cs="Segoe UI"/>
                <w:szCs w:val="20"/>
              </w:rPr>
              <w:t>Digital Document templates at once, if the templates were very large files, an error would be displayed, and the download would not complete. This has been improved so that it is now possible to download large numbers of large templates at once.</w:t>
            </w:r>
          </w:p>
        </w:tc>
      </w:tr>
      <w:tr w:rsidR="0068119B" w:rsidRPr="00F426FD" w14:paraId="07323597" w14:textId="77777777" w:rsidTr="005E073E">
        <w:tc>
          <w:tcPr>
            <w:tcW w:w="1373" w:type="dxa"/>
          </w:tcPr>
          <w:p w14:paraId="1341298E" w14:textId="001C347B" w:rsidR="0068119B" w:rsidRDefault="000F06E9" w:rsidP="0068119B">
            <w:pPr>
              <w:jc w:val="left"/>
              <w:rPr>
                <w:rFonts w:cs="Segoe UI"/>
                <w:szCs w:val="20"/>
              </w:rPr>
            </w:pPr>
            <w:r w:rsidRPr="000F06E9">
              <w:rPr>
                <w:rFonts w:cs="Segoe UI"/>
                <w:szCs w:val="20"/>
              </w:rPr>
              <w:t>75848</w:t>
            </w:r>
            <w:r>
              <w:rPr>
                <w:rFonts w:cs="Segoe UI"/>
                <w:szCs w:val="20"/>
              </w:rPr>
              <w:t>/</w:t>
            </w:r>
            <w:r w:rsidRPr="000F06E9">
              <w:rPr>
                <w:rFonts w:cs="Segoe UI"/>
                <w:szCs w:val="20"/>
              </w:rPr>
              <w:t>76052</w:t>
            </w:r>
          </w:p>
        </w:tc>
        <w:tc>
          <w:tcPr>
            <w:tcW w:w="2453" w:type="dxa"/>
          </w:tcPr>
          <w:p w14:paraId="45E3F484" w14:textId="34AD4A0D" w:rsidR="0068119B" w:rsidRDefault="000F06E9" w:rsidP="0068119B">
            <w:pPr>
              <w:jc w:val="left"/>
              <w:rPr>
                <w:rFonts w:cs="Segoe UI"/>
                <w:szCs w:val="20"/>
              </w:rPr>
            </w:pPr>
            <w:r>
              <w:rPr>
                <w:rFonts w:cs="Segoe UI"/>
                <w:szCs w:val="20"/>
              </w:rPr>
              <w:t>Tag ITRs can’t be deleted</w:t>
            </w:r>
          </w:p>
        </w:tc>
        <w:tc>
          <w:tcPr>
            <w:tcW w:w="6205" w:type="dxa"/>
          </w:tcPr>
          <w:p w14:paraId="5528542D" w14:textId="32E9213F" w:rsidR="0068119B" w:rsidRDefault="000F06E9" w:rsidP="0068119B">
            <w:pPr>
              <w:jc w:val="left"/>
              <w:rPr>
                <w:rFonts w:cs="Segoe UI"/>
                <w:szCs w:val="20"/>
              </w:rPr>
            </w:pPr>
            <w:r>
              <w:rPr>
                <w:rFonts w:cs="Segoe UI"/>
                <w:szCs w:val="20"/>
              </w:rPr>
              <w:t>Nothing happened when attempting to delete some specific Tag ITRs. This has been corrected.</w:t>
            </w:r>
          </w:p>
        </w:tc>
      </w:tr>
    </w:tbl>
    <w:p w14:paraId="4779778E" w14:textId="77777777" w:rsidR="00522A9A" w:rsidRDefault="00522A9A" w:rsidP="00522A9A">
      <w:pPr>
        <w:pStyle w:val="Heading1"/>
        <w:numPr>
          <w:ilvl w:val="0"/>
          <w:numId w:val="0"/>
        </w:numPr>
        <w:ind w:left="567"/>
      </w:pPr>
      <w:bookmarkStart w:id="4" w:name="_Toc517953900"/>
    </w:p>
    <w:p w14:paraId="19EC4AAB" w14:textId="77777777" w:rsidR="00E85C73" w:rsidRDefault="00A83E28" w:rsidP="00F420B2">
      <w:pPr>
        <w:pStyle w:val="Heading1"/>
      </w:pPr>
      <w:r>
        <w:t>Known</w:t>
      </w:r>
      <w:r w:rsidR="00144332">
        <w:t xml:space="preserve"> Issues</w:t>
      </w:r>
      <w:bookmarkEnd w:id="4"/>
    </w:p>
    <w:p w14:paraId="18F951EC" w14:textId="77777777" w:rsidR="00FA48C9" w:rsidRDefault="0064515E" w:rsidP="00522A9A">
      <w:r>
        <w:t xml:space="preserve">A full list of </w:t>
      </w:r>
      <w:r>
        <w:rPr>
          <w:rFonts w:ascii="Tahoma" w:hAnsi="Tahoma" w:cs="Tahoma"/>
        </w:rPr>
        <w:t>“</w:t>
      </w:r>
      <w:r>
        <w:t>Known Issues</w:t>
      </w:r>
      <w:r>
        <w:rPr>
          <w:rFonts w:ascii="Tahoma" w:hAnsi="Tahoma" w:cs="Tahoma"/>
        </w:rPr>
        <w:t xml:space="preserve">” </w:t>
      </w:r>
      <w:r>
        <w:t xml:space="preserve">can be found at </w:t>
      </w:r>
      <w:hyperlink r:id="rId11" w:history="1">
        <w:r w:rsidR="00300D2F" w:rsidRPr="00D22EE6">
          <w:rPr>
            <w:rStyle w:val="Hyperlink"/>
          </w:rPr>
          <w:t>https://qedi-gotechnology.github.io/</w:t>
        </w:r>
      </w:hyperlink>
      <w:r w:rsidR="00300D2F">
        <w:t xml:space="preserve"> </w:t>
      </w:r>
      <w:bookmarkStart w:id="5" w:name="_Toc517953901"/>
    </w:p>
    <w:p w14:paraId="2FC88F5F" w14:textId="77777777" w:rsidR="00CF0179" w:rsidRDefault="00CF0179">
      <w:pPr>
        <w:spacing w:after="0" w:line="240" w:lineRule="auto"/>
        <w:jc w:val="left"/>
        <w:rPr>
          <w:rFonts w:eastAsia="Times New Roman" w:cs="Segoe UI"/>
          <w:b/>
          <w:snapToGrid w:val="0"/>
          <w:sz w:val="28"/>
          <w:szCs w:val="32"/>
        </w:rPr>
      </w:pPr>
    </w:p>
    <w:p w14:paraId="3C30F1AD" w14:textId="77777777" w:rsidR="00E85C73" w:rsidRDefault="00144332" w:rsidP="00F420B2">
      <w:pPr>
        <w:pStyle w:val="Heading1"/>
      </w:pPr>
      <w:r>
        <w:t>Features</w:t>
      </w:r>
      <w:bookmarkEnd w:id="5"/>
    </w:p>
    <w:p w14:paraId="3CB43C3C" w14:textId="12CC6E84" w:rsidR="00300D2F" w:rsidRDefault="00300D2F" w:rsidP="00300D2F">
      <w:bookmarkStart w:id="6" w:name="_Toc517953902"/>
      <w:r>
        <w:t>The following functionality</w:t>
      </w:r>
      <w:r w:rsidR="007E5258">
        <w:t xml:space="preserve"> has been added in v1.</w:t>
      </w:r>
      <w:r w:rsidR="00081CDB">
        <w:t>3</w:t>
      </w:r>
      <w:r w:rsidR="00F97BA0">
        <w:t>9</w:t>
      </w:r>
      <w:r>
        <w:t>:</w:t>
      </w:r>
    </w:p>
    <w:p w14:paraId="7D641CFB" w14:textId="79BE5E48" w:rsidR="000F06E9" w:rsidRDefault="000F06E9" w:rsidP="0080354E">
      <w:pPr>
        <w:pStyle w:val="ListParagraph"/>
        <w:numPr>
          <w:ilvl w:val="0"/>
          <w:numId w:val="5"/>
        </w:numPr>
      </w:pPr>
      <w:bookmarkStart w:id="7" w:name="_Hlk520127587"/>
      <w:r>
        <w:lastRenderedPageBreak/>
        <w:t xml:space="preserve">Header Table Bookmarks for Parent </w:t>
      </w:r>
      <w:r w:rsidR="005A1BDF">
        <w:t xml:space="preserve">Tag </w:t>
      </w:r>
      <w:r>
        <w:t>Tags</w:t>
      </w:r>
    </w:p>
    <w:p w14:paraId="70911EE3" w14:textId="378FFA77" w:rsidR="00D650C6" w:rsidRDefault="00F97BA0" w:rsidP="00D145EF">
      <w:pPr>
        <w:pStyle w:val="ListParagraph"/>
        <w:numPr>
          <w:ilvl w:val="0"/>
          <w:numId w:val="5"/>
        </w:numPr>
      </w:pPr>
      <w:r>
        <w:t>Tag Sets</w:t>
      </w:r>
    </w:p>
    <w:p w14:paraId="2988827F" w14:textId="2A4E5FBA" w:rsidR="003F22E5" w:rsidRDefault="003F22E5" w:rsidP="00D145EF">
      <w:pPr>
        <w:pStyle w:val="ListParagraph"/>
        <w:numPr>
          <w:ilvl w:val="0"/>
          <w:numId w:val="5"/>
        </w:numPr>
      </w:pPr>
      <w:r>
        <w:t>Tag ITRs for Tag Sets</w:t>
      </w:r>
    </w:p>
    <w:p w14:paraId="3F12D84C" w14:textId="49CBC14F" w:rsidR="000F06E9" w:rsidRDefault="000F06E9" w:rsidP="00D145EF">
      <w:pPr>
        <w:pStyle w:val="ListParagraph"/>
        <w:numPr>
          <w:ilvl w:val="0"/>
          <w:numId w:val="5"/>
        </w:numPr>
      </w:pPr>
      <w:r>
        <w:t>Punch List Items grid on Tag</w:t>
      </w:r>
      <w:r w:rsidR="00856048">
        <w:t xml:space="preserve"> ITR</w:t>
      </w:r>
      <w:r>
        <w:t xml:space="preserve"> page</w:t>
      </w:r>
    </w:p>
    <w:p w14:paraId="2C4E45EE" w14:textId="4B681520" w:rsidR="000F06E9" w:rsidRDefault="000F06E9" w:rsidP="00D145EF">
      <w:pPr>
        <w:pStyle w:val="ListParagraph"/>
        <w:numPr>
          <w:ilvl w:val="0"/>
          <w:numId w:val="5"/>
        </w:numPr>
      </w:pPr>
      <w:r>
        <w:t>Tag PWL Scope option on Punch List Items</w:t>
      </w:r>
    </w:p>
    <w:p w14:paraId="72FF4749" w14:textId="7E128CA0" w:rsidR="000F06E9" w:rsidRDefault="000F06E9" w:rsidP="00D145EF">
      <w:pPr>
        <w:pStyle w:val="ListParagraph"/>
        <w:numPr>
          <w:ilvl w:val="0"/>
          <w:numId w:val="5"/>
        </w:numPr>
      </w:pPr>
      <w:r>
        <w:t>Process Builder feature on Level C</w:t>
      </w:r>
    </w:p>
    <w:p w14:paraId="28A9D4FB" w14:textId="19A61E0B" w:rsidR="000F06E9" w:rsidRDefault="000514AB" w:rsidP="00D145EF">
      <w:pPr>
        <w:pStyle w:val="ListParagraph"/>
        <w:numPr>
          <w:ilvl w:val="0"/>
          <w:numId w:val="5"/>
        </w:numPr>
      </w:pPr>
      <w:r>
        <w:t xml:space="preserve">New </w:t>
      </w:r>
      <w:r w:rsidR="000F06E9" w:rsidRPr="001B3DDA">
        <w:t>Filters on Equipment Type to ITR Review</w:t>
      </w:r>
    </w:p>
    <w:bookmarkEnd w:id="6"/>
    <w:bookmarkEnd w:id="7"/>
    <w:p w14:paraId="51B6E24C" w14:textId="77777777" w:rsidR="00CD2B2C" w:rsidRDefault="00CD2B2C" w:rsidP="00DA67A5"/>
    <w:p w14:paraId="5C8E0DC5" w14:textId="6741BF52" w:rsidR="0080354E" w:rsidRPr="004C72C0" w:rsidRDefault="0080354E" w:rsidP="0080354E">
      <w:pPr>
        <w:pStyle w:val="Heading2"/>
      </w:pPr>
      <w:r>
        <w:t xml:space="preserve">Header Table Bookmarks for Parent </w:t>
      </w:r>
      <w:r w:rsidR="005A1BDF">
        <w:t xml:space="preserve">Tag </w:t>
      </w:r>
      <w:r>
        <w:t>Tags</w:t>
      </w:r>
    </w:p>
    <w:p w14:paraId="50B328D0" w14:textId="77777777" w:rsidR="0080354E" w:rsidRDefault="0080354E" w:rsidP="0080354E">
      <w:pPr>
        <w:jc w:val="center"/>
        <w:rPr>
          <w:b/>
        </w:rPr>
      </w:pPr>
      <w:r w:rsidRPr="008035A4">
        <w:rPr>
          <w:b/>
          <w:noProof/>
        </w:rPr>
        <w:drawing>
          <wp:inline distT="0" distB="0" distL="0" distR="0" wp14:anchorId="63F52E7A" wp14:editId="739FF7F2">
            <wp:extent cx="5389664" cy="1846415"/>
            <wp:effectExtent l="19050" t="19050" r="20955"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389664" cy="1846415"/>
                    </a:xfrm>
                    <a:prstGeom prst="rect">
                      <a:avLst/>
                    </a:prstGeom>
                    <a:ln>
                      <a:solidFill>
                        <a:schemeClr val="accent1"/>
                      </a:solidFill>
                    </a:ln>
                  </pic:spPr>
                </pic:pic>
              </a:graphicData>
            </a:graphic>
          </wp:inline>
        </w:drawing>
      </w:r>
    </w:p>
    <w:p w14:paraId="0431A322" w14:textId="4B71C88E" w:rsidR="0080354E" w:rsidRDefault="00CC7885" w:rsidP="0080354E">
      <w:pPr>
        <w:pStyle w:val="Figure"/>
      </w:pPr>
      <w:r>
        <w:t>Creating a Header Table Bookmark</w:t>
      </w:r>
      <w:r w:rsidR="0080354E">
        <w:t xml:space="preserve"> </w:t>
      </w:r>
    </w:p>
    <w:p w14:paraId="7F4C1495" w14:textId="20DBDD2A" w:rsidR="0080354E" w:rsidRDefault="00CC7885" w:rsidP="0080354E">
      <w:r>
        <w:t>Parent Tag Tags are now available as a bookmark option</w:t>
      </w:r>
      <w:r w:rsidR="001B3DDA">
        <w:t xml:space="preserve"> for Header Tables when creating an ITR digital document.</w:t>
      </w:r>
    </w:p>
    <w:p w14:paraId="24BE920A" w14:textId="77777777" w:rsidR="0080354E" w:rsidRDefault="0080354E" w:rsidP="0080354E"/>
    <w:p w14:paraId="3DF5517D" w14:textId="6EEDDB95" w:rsidR="0080354E" w:rsidRDefault="0080354E" w:rsidP="0080354E">
      <w:pPr>
        <w:pStyle w:val="Heading2"/>
      </w:pPr>
      <w:r>
        <w:t>Tag Sets</w:t>
      </w:r>
    </w:p>
    <w:p w14:paraId="5833B61E" w14:textId="77777777" w:rsidR="0080354E" w:rsidRDefault="0080354E" w:rsidP="0080354E">
      <w:pPr>
        <w:jc w:val="center"/>
        <w:rPr>
          <w:b/>
        </w:rPr>
      </w:pPr>
      <w:r w:rsidRPr="008035A4">
        <w:rPr>
          <w:b/>
          <w:noProof/>
        </w:rPr>
        <w:drawing>
          <wp:inline distT="0" distB="0" distL="0" distR="0" wp14:anchorId="67918FC9" wp14:editId="5805F014">
            <wp:extent cx="3928860" cy="2633559"/>
            <wp:effectExtent l="19050" t="19050" r="1460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8860" cy="2633559"/>
                    </a:xfrm>
                    <a:prstGeom prst="rect">
                      <a:avLst/>
                    </a:prstGeom>
                    <a:ln>
                      <a:solidFill>
                        <a:schemeClr val="accent1"/>
                      </a:solidFill>
                    </a:ln>
                  </pic:spPr>
                </pic:pic>
              </a:graphicData>
            </a:graphic>
          </wp:inline>
        </w:drawing>
      </w:r>
    </w:p>
    <w:p w14:paraId="52DE844C" w14:textId="2478B7EE" w:rsidR="0080354E" w:rsidRDefault="00150529" w:rsidP="0080354E">
      <w:pPr>
        <w:pStyle w:val="Figure"/>
      </w:pPr>
      <w:r>
        <w:t>Viewing a Tag Set</w:t>
      </w:r>
      <w:r w:rsidR="0080354E">
        <w:t xml:space="preserve"> </w:t>
      </w:r>
    </w:p>
    <w:p w14:paraId="3D864AED" w14:textId="63289F3E" w:rsidR="0080354E" w:rsidRDefault="005C12C1" w:rsidP="0080354E">
      <w:r>
        <w:lastRenderedPageBreak/>
        <w:t xml:space="preserve">There is now a new Tagged Item type called Tag Sets. This can be found on the menu under Tagged Items -&gt; Tag Set. Tag Sets can be used to </w:t>
      </w:r>
      <w:r w:rsidR="00BA6994">
        <w:t>create Instrument Loops, Packages etc.</w:t>
      </w:r>
      <w:r w:rsidR="001951F5">
        <w:t xml:space="preserve"> For example, create an Equipment Type called “Instrument Loop”, then create a new Tag Set and select the “Instrument Loop” Equipment Type.</w:t>
      </w:r>
    </w:p>
    <w:p w14:paraId="3AF034BB" w14:textId="6BEAA53E" w:rsidR="00E517C7" w:rsidRDefault="00E517C7" w:rsidP="0080354E">
      <w:r>
        <w:t xml:space="preserve">Tag Sets can be </w:t>
      </w:r>
      <w:r w:rsidR="009F466D">
        <w:t xml:space="preserve">added/edited/viewed/deleted/searched. They can also be </w:t>
      </w:r>
      <w:r>
        <w:t>imported</w:t>
      </w:r>
      <w:r w:rsidR="003F22E5">
        <w:t xml:space="preserve"> and </w:t>
      </w:r>
      <w:r>
        <w:t>exported</w:t>
      </w:r>
      <w:r w:rsidR="003F22E5">
        <w:t xml:space="preserve"> as normal.</w:t>
      </w:r>
      <w:r w:rsidR="00703313">
        <w:t xml:space="preserve"> Attachments can be added to a Tag Set.</w:t>
      </w:r>
    </w:p>
    <w:p w14:paraId="7A5EABBE" w14:textId="3166CF16" w:rsidR="003F22E5" w:rsidRDefault="003F22E5" w:rsidP="003F22E5">
      <w:pPr>
        <w:pStyle w:val="Heading2"/>
      </w:pPr>
      <w:r>
        <w:t>Tag ITRs for Tag Sets</w:t>
      </w:r>
    </w:p>
    <w:p w14:paraId="2B909EC5" w14:textId="77777777" w:rsidR="003F22E5" w:rsidRDefault="003F22E5" w:rsidP="003F22E5">
      <w:pPr>
        <w:jc w:val="center"/>
        <w:rPr>
          <w:b/>
        </w:rPr>
      </w:pPr>
      <w:r w:rsidRPr="008035A4">
        <w:rPr>
          <w:b/>
          <w:noProof/>
        </w:rPr>
        <w:drawing>
          <wp:inline distT="0" distB="0" distL="0" distR="0" wp14:anchorId="33F6AA14" wp14:editId="688299A7">
            <wp:extent cx="3928860" cy="2599347"/>
            <wp:effectExtent l="19050" t="19050" r="1460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8860" cy="2599347"/>
                    </a:xfrm>
                    <a:prstGeom prst="rect">
                      <a:avLst/>
                    </a:prstGeom>
                    <a:ln>
                      <a:solidFill>
                        <a:schemeClr val="accent1"/>
                      </a:solidFill>
                    </a:ln>
                  </pic:spPr>
                </pic:pic>
              </a:graphicData>
            </a:graphic>
          </wp:inline>
        </w:drawing>
      </w:r>
    </w:p>
    <w:p w14:paraId="6627C6AD" w14:textId="4406AECA" w:rsidR="003F22E5" w:rsidRDefault="003F22E5" w:rsidP="003F22E5">
      <w:pPr>
        <w:pStyle w:val="Figure"/>
      </w:pPr>
      <w:r>
        <w:t>Viewing a Tag ITR for a Tag Set</w:t>
      </w:r>
    </w:p>
    <w:p w14:paraId="1EFDD642" w14:textId="5F99204A" w:rsidR="00806764" w:rsidRDefault="00C4074A" w:rsidP="00806764">
      <w:r>
        <w:t>Tag ITRs can be created for Tag</w:t>
      </w:r>
      <w:r w:rsidR="003F22E5">
        <w:t xml:space="preserve"> Sets</w:t>
      </w:r>
      <w:r>
        <w:t xml:space="preserve"> as with any other Tagged Item type. Go to </w:t>
      </w:r>
      <w:r w:rsidR="00806764">
        <w:t xml:space="preserve">Certification -&gt; Tag ITRs -&gt; </w:t>
      </w:r>
      <w:proofErr w:type="gramStart"/>
      <w:r w:rsidR="00806764">
        <w:t>Add, and</w:t>
      </w:r>
      <w:proofErr w:type="gramEnd"/>
      <w:r w:rsidR="00806764">
        <w:t xml:space="preserve"> select the Tag Set in the Tagged Item field.</w:t>
      </w:r>
      <w:r w:rsidR="003F22E5">
        <w:t xml:space="preserve"> </w:t>
      </w:r>
    </w:p>
    <w:p w14:paraId="0B115BAD" w14:textId="296350EB" w:rsidR="003F22E5" w:rsidRDefault="00E131C4" w:rsidP="003F22E5">
      <w:r>
        <w:t xml:space="preserve">The Tag ITR can be edited, </w:t>
      </w:r>
      <w:proofErr w:type="gramStart"/>
      <w:r>
        <w:t>generated</w:t>
      </w:r>
      <w:proofErr w:type="gramEnd"/>
      <w:r>
        <w:t xml:space="preserve"> and signed off as with any other Tag ITR.</w:t>
      </w:r>
    </w:p>
    <w:p w14:paraId="59BB1D44" w14:textId="77777777" w:rsidR="003F22E5" w:rsidRDefault="003F22E5" w:rsidP="0080354E"/>
    <w:p w14:paraId="360DE13C" w14:textId="7E135E4C" w:rsidR="0080354E" w:rsidRDefault="0080354E" w:rsidP="0080354E">
      <w:pPr>
        <w:pStyle w:val="Heading2"/>
      </w:pPr>
      <w:r>
        <w:t xml:space="preserve">Punch List Items Grid on View Tag </w:t>
      </w:r>
      <w:r w:rsidR="00F75431">
        <w:t xml:space="preserve">ITR </w:t>
      </w:r>
      <w:r>
        <w:t>page</w:t>
      </w:r>
    </w:p>
    <w:p w14:paraId="3D4C168B" w14:textId="77777777" w:rsidR="0080354E" w:rsidRDefault="0080354E" w:rsidP="0080354E">
      <w:pPr>
        <w:jc w:val="center"/>
        <w:rPr>
          <w:b/>
        </w:rPr>
      </w:pPr>
      <w:r w:rsidRPr="008035A4">
        <w:rPr>
          <w:b/>
          <w:noProof/>
        </w:rPr>
        <w:drawing>
          <wp:inline distT="0" distB="0" distL="0" distR="0" wp14:anchorId="673821C2" wp14:editId="269AD385">
            <wp:extent cx="5389664" cy="1283253"/>
            <wp:effectExtent l="19050" t="19050" r="2095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389664" cy="1283253"/>
                    </a:xfrm>
                    <a:prstGeom prst="rect">
                      <a:avLst/>
                    </a:prstGeom>
                    <a:ln>
                      <a:solidFill>
                        <a:schemeClr val="accent1"/>
                      </a:solidFill>
                    </a:ln>
                  </pic:spPr>
                </pic:pic>
              </a:graphicData>
            </a:graphic>
          </wp:inline>
        </w:drawing>
      </w:r>
    </w:p>
    <w:p w14:paraId="2B09B87A" w14:textId="0BE398C0" w:rsidR="0080354E" w:rsidRDefault="006C57A1" w:rsidP="0080354E">
      <w:pPr>
        <w:pStyle w:val="Figure"/>
      </w:pPr>
      <w:r>
        <w:t>Punch List Items listed on a Tag</w:t>
      </w:r>
      <w:r w:rsidR="0049291A">
        <w:t xml:space="preserve"> ITR</w:t>
      </w:r>
    </w:p>
    <w:p w14:paraId="2EF6DBF7" w14:textId="5E9028CA" w:rsidR="0080354E" w:rsidRDefault="006C57A1" w:rsidP="0080354E">
      <w:r>
        <w:t>When viewing a Tag</w:t>
      </w:r>
      <w:r w:rsidR="00953C0D">
        <w:t xml:space="preserve"> ITR</w:t>
      </w:r>
      <w:r>
        <w:t>, there is now a list of all associated Punch List Items.</w:t>
      </w:r>
      <w:r w:rsidR="003802C9">
        <w:t xml:space="preserve"> A header section summarises how many Punch List Items have been completed or are outstanding.</w:t>
      </w:r>
    </w:p>
    <w:p w14:paraId="45D66E5D" w14:textId="38A6485E" w:rsidR="003802C9" w:rsidRDefault="003802C9" w:rsidP="0080354E">
      <w:r>
        <w:t>New Punch List Items can also be raised against the Tag</w:t>
      </w:r>
      <w:r w:rsidR="00953C0D">
        <w:t xml:space="preserve"> ITR</w:t>
      </w:r>
      <w:r>
        <w:t>, b</w:t>
      </w:r>
      <w:r w:rsidR="00953C0D">
        <w:t>y</w:t>
      </w:r>
      <w:r>
        <w:t xml:space="preserve"> clicking the “Add Punch List Item” button.</w:t>
      </w:r>
    </w:p>
    <w:p w14:paraId="4F615CAF" w14:textId="77777777" w:rsidR="0080354E" w:rsidRDefault="0080354E" w:rsidP="0080354E"/>
    <w:p w14:paraId="652D8A20" w14:textId="5770E320" w:rsidR="0080354E" w:rsidRDefault="0080354E" w:rsidP="0080354E">
      <w:pPr>
        <w:pStyle w:val="Heading2"/>
      </w:pPr>
      <w:r>
        <w:lastRenderedPageBreak/>
        <w:t>Tag PWL Scope Option on Punch List Items</w:t>
      </w:r>
    </w:p>
    <w:p w14:paraId="1909FF78" w14:textId="77777777" w:rsidR="0080354E" w:rsidRDefault="0080354E" w:rsidP="0080354E">
      <w:pPr>
        <w:jc w:val="center"/>
        <w:rPr>
          <w:b/>
        </w:rPr>
      </w:pPr>
      <w:r w:rsidRPr="008035A4">
        <w:rPr>
          <w:b/>
          <w:noProof/>
        </w:rPr>
        <w:drawing>
          <wp:inline distT="0" distB="0" distL="0" distR="0" wp14:anchorId="4DBEEF1B" wp14:editId="188F9568">
            <wp:extent cx="5497562" cy="474920"/>
            <wp:effectExtent l="19050" t="19050" r="8255"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497562" cy="474920"/>
                    </a:xfrm>
                    <a:prstGeom prst="rect">
                      <a:avLst/>
                    </a:prstGeom>
                    <a:ln>
                      <a:solidFill>
                        <a:schemeClr val="accent1"/>
                      </a:solidFill>
                    </a:ln>
                  </pic:spPr>
                </pic:pic>
              </a:graphicData>
            </a:graphic>
          </wp:inline>
        </w:drawing>
      </w:r>
    </w:p>
    <w:p w14:paraId="2F9A55AB" w14:textId="484AC568" w:rsidR="0080354E" w:rsidRDefault="00E83305" w:rsidP="0080354E">
      <w:pPr>
        <w:pStyle w:val="Figure"/>
      </w:pPr>
      <w:r>
        <w:t>Editing the Scope on a Punch List Item</w:t>
      </w:r>
    </w:p>
    <w:p w14:paraId="4ED54801" w14:textId="3F5F8ED1" w:rsidR="0080354E" w:rsidRDefault="00E83305" w:rsidP="0080354E">
      <w:r>
        <w:t xml:space="preserve">There is now </w:t>
      </w:r>
      <w:r w:rsidR="00C139B4">
        <w:t xml:space="preserve">a </w:t>
      </w:r>
      <w:r>
        <w:t>new Scope option</w:t>
      </w:r>
      <w:r w:rsidR="00C139B4">
        <w:t xml:space="preserve"> of “Tag PWL”</w:t>
      </w:r>
      <w:r>
        <w:t xml:space="preserve"> when creating/editing Punch List Items</w:t>
      </w:r>
      <w:r w:rsidR="00C139B4">
        <w:t xml:space="preserve">. </w:t>
      </w:r>
      <w:r w:rsidR="00331715">
        <w:t>Select “Tag PWL” as the Scope option and a new field will appear to select the specific Tag PWL to raise the Punch List Item against.</w:t>
      </w:r>
    </w:p>
    <w:p w14:paraId="6994B627" w14:textId="77777777" w:rsidR="00E21ECE" w:rsidRDefault="00E21ECE" w:rsidP="00E21ECE"/>
    <w:p w14:paraId="091CD3E8" w14:textId="77777777" w:rsidR="00E21ECE" w:rsidRDefault="00E21ECE" w:rsidP="00E21ECE">
      <w:pPr>
        <w:pStyle w:val="Heading2"/>
      </w:pPr>
      <w:r>
        <w:t>Process Builder Feature on Level C</w:t>
      </w:r>
    </w:p>
    <w:p w14:paraId="70B6EC39" w14:textId="77777777" w:rsidR="0080354E" w:rsidRDefault="0080354E" w:rsidP="0080354E">
      <w:pPr>
        <w:jc w:val="center"/>
        <w:rPr>
          <w:b/>
        </w:rPr>
      </w:pPr>
      <w:r w:rsidRPr="008035A4">
        <w:rPr>
          <w:b/>
          <w:noProof/>
        </w:rPr>
        <w:drawing>
          <wp:inline distT="0" distB="0" distL="0" distR="0" wp14:anchorId="39F930E8" wp14:editId="48973B37">
            <wp:extent cx="5389664" cy="544410"/>
            <wp:effectExtent l="19050" t="19050" r="2095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389664" cy="544410"/>
                    </a:xfrm>
                    <a:prstGeom prst="rect">
                      <a:avLst/>
                    </a:prstGeom>
                    <a:ln>
                      <a:solidFill>
                        <a:schemeClr val="accent1"/>
                      </a:solidFill>
                    </a:ln>
                  </pic:spPr>
                </pic:pic>
              </a:graphicData>
            </a:graphic>
          </wp:inline>
        </w:drawing>
      </w:r>
    </w:p>
    <w:p w14:paraId="34913647" w14:textId="1568632A" w:rsidR="0080354E" w:rsidRDefault="00F47BCF" w:rsidP="0080354E">
      <w:pPr>
        <w:pStyle w:val="Figure"/>
      </w:pPr>
      <w:r>
        <w:t>Editing a Level C to turn on/off the Process Builder</w:t>
      </w:r>
      <w:r w:rsidR="0080354E">
        <w:t xml:space="preserve"> </w:t>
      </w:r>
    </w:p>
    <w:p w14:paraId="41DC071A" w14:textId="6059F167" w:rsidR="0080354E" w:rsidRDefault="00AB5AA8" w:rsidP="0080354E">
      <w:r>
        <w:t xml:space="preserve">There is now an option to </w:t>
      </w:r>
      <w:r w:rsidR="00D25B7B">
        <w:t xml:space="preserve">enable/disable </w:t>
      </w:r>
      <w:r>
        <w:t xml:space="preserve">the Process Builder </w:t>
      </w:r>
      <w:r w:rsidR="00D25B7B">
        <w:t>functionality as required</w:t>
      </w:r>
      <w:r>
        <w:t xml:space="preserve">. This option can be found </w:t>
      </w:r>
      <w:r w:rsidR="00F40D7F">
        <w:t>under Admin -&gt; Level C -&gt; Select a level -&gt; Edit -&gt; Enable Process Builder.</w:t>
      </w:r>
    </w:p>
    <w:p w14:paraId="3D83B8AC" w14:textId="653A931A" w:rsidR="00B853F1" w:rsidRDefault="00B853F1" w:rsidP="0080354E">
      <w:r>
        <w:t>When this is unticked, the Process Builder menu will be hidden.</w:t>
      </w:r>
    </w:p>
    <w:p w14:paraId="31094AF6" w14:textId="77777777" w:rsidR="0080354E" w:rsidRDefault="0080354E" w:rsidP="0080354E"/>
    <w:p w14:paraId="4C8D8307" w14:textId="1CC7AE14" w:rsidR="0080354E" w:rsidRDefault="000514AB" w:rsidP="0080354E">
      <w:pPr>
        <w:pStyle w:val="Heading2"/>
      </w:pPr>
      <w:r>
        <w:t xml:space="preserve">New </w:t>
      </w:r>
      <w:r w:rsidR="00E21ECE">
        <w:t>Filters on Equipment Type to ITR Review</w:t>
      </w:r>
    </w:p>
    <w:p w14:paraId="513E88DA" w14:textId="77777777" w:rsidR="0080354E" w:rsidRDefault="0080354E" w:rsidP="0080354E">
      <w:pPr>
        <w:jc w:val="center"/>
        <w:rPr>
          <w:b/>
        </w:rPr>
      </w:pPr>
      <w:r w:rsidRPr="008035A4">
        <w:rPr>
          <w:b/>
          <w:noProof/>
        </w:rPr>
        <w:drawing>
          <wp:inline distT="0" distB="0" distL="0" distR="0" wp14:anchorId="57C66581" wp14:editId="130AA317">
            <wp:extent cx="5478169" cy="2633559"/>
            <wp:effectExtent l="19050" t="19050" r="2730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5478169" cy="2633559"/>
                    </a:xfrm>
                    <a:prstGeom prst="rect">
                      <a:avLst/>
                    </a:prstGeom>
                    <a:ln>
                      <a:solidFill>
                        <a:schemeClr val="accent1"/>
                      </a:solidFill>
                    </a:ln>
                  </pic:spPr>
                </pic:pic>
              </a:graphicData>
            </a:graphic>
          </wp:inline>
        </w:drawing>
      </w:r>
    </w:p>
    <w:p w14:paraId="6714E5B0" w14:textId="7727E8BA" w:rsidR="0080354E" w:rsidRDefault="00BD57CF" w:rsidP="0080354E">
      <w:pPr>
        <w:pStyle w:val="Figure"/>
      </w:pPr>
      <w:r>
        <w:t>New filters on Equip Type to ITR Review</w:t>
      </w:r>
    </w:p>
    <w:p w14:paraId="27BC909E" w14:textId="722800D6" w:rsidR="0080354E" w:rsidRDefault="00BD57CF" w:rsidP="0080354E">
      <w:r>
        <w:t>New search filters have been added to the Equipment Type to ITR Review Search page.</w:t>
      </w:r>
      <w:r w:rsidR="00B42512">
        <w:t xml:space="preserve"> These filters relate to the Tagged Item:</w:t>
      </w:r>
    </w:p>
    <w:p w14:paraId="03B4FA92" w14:textId="52336369" w:rsidR="00B42512" w:rsidRDefault="00B42512" w:rsidP="00B42512">
      <w:pPr>
        <w:pStyle w:val="ListParagraph"/>
        <w:numPr>
          <w:ilvl w:val="0"/>
          <w:numId w:val="17"/>
        </w:numPr>
      </w:pPr>
      <w:r>
        <w:t>System</w:t>
      </w:r>
    </w:p>
    <w:p w14:paraId="1879A0C4" w14:textId="29690388" w:rsidR="00B42512" w:rsidRDefault="00B42512" w:rsidP="00B42512">
      <w:pPr>
        <w:pStyle w:val="ListParagraph"/>
        <w:numPr>
          <w:ilvl w:val="0"/>
          <w:numId w:val="17"/>
        </w:numPr>
      </w:pPr>
      <w:r>
        <w:t>Sub System</w:t>
      </w:r>
    </w:p>
    <w:p w14:paraId="3CB953BF" w14:textId="3B229775" w:rsidR="00B42512" w:rsidRDefault="00B42512" w:rsidP="00B42512">
      <w:pPr>
        <w:pStyle w:val="ListParagraph"/>
        <w:numPr>
          <w:ilvl w:val="0"/>
          <w:numId w:val="17"/>
        </w:numPr>
      </w:pPr>
      <w:r>
        <w:t>Area</w:t>
      </w:r>
    </w:p>
    <w:p w14:paraId="6C09140F" w14:textId="0671C889" w:rsidR="00B42512" w:rsidRDefault="00B42512" w:rsidP="00B42512">
      <w:pPr>
        <w:pStyle w:val="ListParagraph"/>
        <w:numPr>
          <w:ilvl w:val="0"/>
          <w:numId w:val="17"/>
        </w:numPr>
      </w:pPr>
      <w:r>
        <w:lastRenderedPageBreak/>
        <w:t>Module</w:t>
      </w:r>
    </w:p>
    <w:p w14:paraId="5626EC9C" w14:textId="06A56E9F" w:rsidR="00B42512" w:rsidRDefault="00B42512" w:rsidP="00B42512">
      <w:pPr>
        <w:pStyle w:val="ListParagraph"/>
        <w:numPr>
          <w:ilvl w:val="0"/>
          <w:numId w:val="17"/>
        </w:numPr>
      </w:pPr>
      <w:r>
        <w:t>Tagged Item’s Created Date</w:t>
      </w:r>
    </w:p>
    <w:p w14:paraId="13918CAD" w14:textId="0D24A81F" w:rsidR="00B42512" w:rsidRDefault="00B42512" w:rsidP="00B42512">
      <w:pPr>
        <w:pStyle w:val="ListParagraph"/>
        <w:numPr>
          <w:ilvl w:val="0"/>
          <w:numId w:val="17"/>
        </w:numPr>
      </w:pPr>
      <w:r>
        <w:t>Tagged Item’s Updated Date</w:t>
      </w:r>
    </w:p>
    <w:p w14:paraId="52DF8BF1" w14:textId="4EBCDBFA" w:rsidR="00ED010F" w:rsidRDefault="00ED010F" w:rsidP="00516190"/>
    <w:sectPr w:rsidR="00ED010F" w:rsidSect="00B4205E">
      <w:headerReference w:type="default" r:id="rId19"/>
      <w:footerReference w:type="default" r:id="rId20"/>
      <w:headerReference w:type="first" r:id="rId21"/>
      <w:pgSz w:w="11906" w:h="16838" w:code="9"/>
      <w:pgMar w:top="851" w:right="1134" w:bottom="567" w:left="1134" w:header="170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F4D65" w14:textId="77777777" w:rsidR="00140A84" w:rsidRDefault="00140A84" w:rsidP="00DE3F25">
      <w:pPr>
        <w:spacing w:after="0" w:line="240" w:lineRule="auto"/>
      </w:pPr>
      <w:r>
        <w:separator/>
      </w:r>
    </w:p>
  </w:endnote>
  <w:endnote w:type="continuationSeparator" w:id="0">
    <w:p w14:paraId="2E2B540A" w14:textId="77777777" w:rsidR="00140A84" w:rsidRDefault="00140A84" w:rsidP="00DE3F25">
      <w:pPr>
        <w:spacing w:after="0" w:line="240" w:lineRule="auto"/>
      </w:pPr>
      <w:r>
        <w:continuationSeparator/>
      </w:r>
    </w:p>
  </w:endnote>
  <w:endnote w:type="continuationNotice" w:id="1">
    <w:p w14:paraId="77D3D0CD" w14:textId="77777777" w:rsidR="00140A84" w:rsidRDefault="00140A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DaxlinePro-Bold">
    <w:altName w:val="Calibri"/>
    <w:panose1 w:val="00000000000000000000"/>
    <w:charset w:val="00"/>
    <w:family w:val="modern"/>
    <w:notTrueType/>
    <w:pitch w:val="variable"/>
    <w:sig w:usb0="A00002EF" w:usb1="4000A4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97BA8" w14:textId="77777777" w:rsidR="00A06E80" w:rsidRPr="00B4205E" w:rsidRDefault="00A06E80" w:rsidP="00B4205E">
    <w:pPr>
      <w:spacing w:after="0" w:line="260" w:lineRule="exact"/>
      <w:jc w:val="left"/>
    </w:pPr>
    <w:r w:rsidRPr="00B4205E">
      <w:rPr>
        <w:rFonts w:ascii="Arial" w:eastAsia="Times New Roman" w:hAnsi="Arial" w:cs="Tahoma"/>
        <w:noProof/>
        <w:sz w:val="18"/>
        <w:szCs w:val="18"/>
        <w:lang w:eastAsia="en-GB"/>
      </w:rPr>
      <w:drawing>
        <wp:anchor distT="0" distB="0" distL="114300" distR="114300" simplePos="0" relativeHeight="251658242" behindDoc="1" locked="0" layoutInCell="1" allowOverlap="1" wp14:anchorId="237664AF" wp14:editId="100151B0">
          <wp:simplePos x="0" y="0"/>
          <wp:positionH relativeFrom="page">
            <wp:align>right</wp:align>
          </wp:positionH>
          <wp:positionV relativeFrom="page">
            <wp:align>bottom</wp:align>
          </wp:positionV>
          <wp:extent cx="1651635" cy="935355"/>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ot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1635" cy="935355"/>
                  </a:xfrm>
                  <a:prstGeom prst="rect">
                    <a:avLst/>
                  </a:prstGeom>
                </pic:spPr>
              </pic:pic>
            </a:graphicData>
          </a:graphic>
          <wp14:sizeRelH relativeFrom="page">
            <wp14:pctWidth>0</wp14:pctWidth>
          </wp14:sizeRelH>
          <wp14:sizeRelV relativeFrom="page">
            <wp14:pctHeight>0</wp14:pctHeight>
          </wp14:sizeRelV>
        </wp:anchor>
      </w:drawing>
    </w:r>
    <w:r w:rsidRPr="00B4205E">
      <w:rPr>
        <w:rFonts w:ascii="Arial" w:eastAsia="Times New Roman" w:hAnsi="Arial" w:cs="Tahoma"/>
        <w:sz w:val="18"/>
        <w:szCs w:val="18"/>
        <w:lang w:eastAsia="en-GB"/>
      </w:rPr>
      <w:br/>
    </w:r>
    <w:r w:rsidRPr="00B4205E">
      <w:rPr>
        <w:rFonts w:ascii="Arial" w:eastAsia="Times New Roman" w:hAnsi="Arial" w:cs="Tahoma"/>
        <w:sz w:val="18"/>
        <w:szCs w:val="18"/>
        <w:lang w:eastAsia="en-GB"/>
      </w:rPr>
      <w:fldChar w:fldCharType="begin"/>
    </w:r>
    <w:r w:rsidRPr="00B4205E">
      <w:rPr>
        <w:rFonts w:ascii="Arial" w:eastAsia="Times New Roman" w:hAnsi="Arial" w:cs="Tahoma"/>
        <w:sz w:val="18"/>
        <w:szCs w:val="18"/>
        <w:lang w:eastAsia="en-GB"/>
      </w:rPr>
      <w:instrText xml:space="preserve"> PAGE  \* Arabic  \* MERGEFORMAT </w:instrText>
    </w:r>
    <w:r w:rsidRPr="00B4205E">
      <w:rPr>
        <w:rFonts w:ascii="Arial" w:eastAsia="Times New Roman" w:hAnsi="Arial" w:cs="Tahoma"/>
        <w:sz w:val="18"/>
        <w:szCs w:val="18"/>
        <w:lang w:eastAsia="en-GB"/>
      </w:rPr>
      <w:fldChar w:fldCharType="separate"/>
    </w:r>
    <w:r w:rsidRPr="00B4205E">
      <w:rPr>
        <w:rFonts w:ascii="Arial" w:eastAsia="Times New Roman" w:hAnsi="Arial" w:cs="Tahoma"/>
        <w:sz w:val="18"/>
        <w:szCs w:val="18"/>
        <w:lang w:eastAsia="en-GB"/>
      </w:rPr>
      <w:t>2</w:t>
    </w:r>
    <w:r w:rsidRPr="00B4205E">
      <w:rPr>
        <w:rFonts w:ascii="Arial" w:eastAsia="Times New Roman" w:hAnsi="Arial" w:cs="Tahoma"/>
        <w:sz w:val="18"/>
        <w:szCs w:val="18"/>
        <w:lang w:eastAsia="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B9567" w14:textId="77777777" w:rsidR="00140A84" w:rsidRDefault="00140A84" w:rsidP="00DE3F25">
      <w:pPr>
        <w:spacing w:after="0" w:line="240" w:lineRule="auto"/>
      </w:pPr>
      <w:bookmarkStart w:id="0" w:name="_Hlk520705609"/>
      <w:bookmarkEnd w:id="0"/>
      <w:r>
        <w:separator/>
      </w:r>
    </w:p>
  </w:footnote>
  <w:footnote w:type="continuationSeparator" w:id="0">
    <w:p w14:paraId="254CF63E" w14:textId="77777777" w:rsidR="00140A84" w:rsidRDefault="00140A84" w:rsidP="00DE3F25">
      <w:pPr>
        <w:spacing w:after="0" w:line="240" w:lineRule="auto"/>
      </w:pPr>
      <w:r>
        <w:continuationSeparator/>
      </w:r>
    </w:p>
  </w:footnote>
  <w:footnote w:type="continuationNotice" w:id="1">
    <w:p w14:paraId="606C3CC0" w14:textId="77777777" w:rsidR="00140A84" w:rsidRDefault="00140A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FDF1" w14:textId="77777777" w:rsidR="00A06E80" w:rsidRDefault="00A06E80" w:rsidP="00A45BBC">
    <w:pPr>
      <w:pStyle w:val="Header"/>
      <w:tabs>
        <w:tab w:val="clear" w:pos="4513"/>
        <w:tab w:val="clear" w:pos="9026"/>
        <w:tab w:val="left" w:pos="8550"/>
      </w:tabs>
    </w:pPr>
    <w:r>
      <w:rPr>
        <w:noProof/>
        <w:lang w:eastAsia="en-GB"/>
      </w:rPr>
      <w:drawing>
        <wp:anchor distT="0" distB="0" distL="114300" distR="114300" simplePos="0" relativeHeight="251658241" behindDoc="1" locked="0" layoutInCell="1" allowOverlap="1" wp14:anchorId="5BF83B7D" wp14:editId="5D0EFFC1">
          <wp:simplePos x="0" y="0"/>
          <wp:positionH relativeFrom="page">
            <wp:align>right</wp:align>
          </wp:positionH>
          <wp:positionV relativeFrom="page">
            <wp:align>top</wp:align>
          </wp:positionV>
          <wp:extent cx="2160905" cy="9779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905" cy="977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C25FB" w14:textId="77777777" w:rsidR="00A06E80" w:rsidRDefault="00A06E80" w:rsidP="00A45BBC">
    <w:pPr>
      <w:pStyle w:val="Header"/>
      <w:tabs>
        <w:tab w:val="clear" w:pos="4513"/>
        <w:tab w:val="clear" w:pos="9026"/>
        <w:tab w:val="left" w:pos="900"/>
      </w:tabs>
    </w:pPr>
    <w:r>
      <w:rPr>
        <w:rFonts w:cs="Arial"/>
        <w:noProof/>
        <w:lang w:eastAsia="en-GB"/>
      </w:rPr>
      <w:drawing>
        <wp:anchor distT="0" distB="0" distL="114300" distR="114300" simplePos="0" relativeHeight="251658240" behindDoc="1" locked="0" layoutInCell="1" allowOverlap="1" wp14:anchorId="1DA784B0" wp14:editId="3E9A0CCF">
          <wp:simplePos x="0" y="0"/>
          <wp:positionH relativeFrom="page">
            <wp:align>left</wp:align>
          </wp:positionH>
          <wp:positionV relativeFrom="page">
            <wp:align>bottom</wp:align>
          </wp:positionV>
          <wp:extent cx="7558405" cy="10691495"/>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covers ASSET A4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013D4"/>
    <w:multiLevelType w:val="hybridMultilevel"/>
    <w:tmpl w:val="C332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C77C4E"/>
    <w:multiLevelType w:val="hybridMultilevel"/>
    <w:tmpl w:val="A3CEBFBE"/>
    <w:lvl w:ilvl="0" w:tplc="263AFA1E">
      <w:start w:val="1"/>
      <w:numFmt w:val="decimal"/>
      <w:pStyle w:val="Figure"/>
      <w:lvlText w:val="Figure %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B887857"/>
    <w:multiLevelType w:val="hybridMultilevel"/>
    <w:tmpl w:val="F1CCC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250762"/>
    <w:multiLevelType w:val="hybridMultilevel"/>
    <w:tmpl w:val="C9B4A924"/>
    <w:lvl w:ilvl="0" w:tplc="08090001">
      <w:start w:val="1"/>
      <w:numFmt w:val="bullet"/>
      <w:lvlText w:val=""/>
      <w:lvlJc w:val="left"/>
      <w:pPr>
        <w:ind w:left="720" w:hanging="360"/>
      </w:pPr>
      <w:rPr>
        <w:rFonts w:ascii="Symbol" w:hAnsi="Symbol" w:hint="default"/>
        <w:b/>
        <w:i w:val="0"/>
        <w:color w:val="884C91" w:themeColor="accent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2960B7"/>
    <w:multiLevelType w:val="hybridMultilevel"/>
    <w:tmpl w:val="3D88D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460506"/>
    <w:multiLevelType w:val="hybridMultilevel"/>
    <w:tmpl w:val="F162D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B96921"/>
    <w:multiLevelType w:val="hybridMultilevel"/>
    <w:tmpl w:val="DBD2B6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BF9659A"/>
    <w:multiLevelType w:val="hybridMultilevel"/>
    <w:tmpl w:val="1276B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0777F3"/>
    <w:multiLevelType w:val="multilevel"/>
    <w:tmpl w:val="238C000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Heading5"/>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4FBA6233"/>
    <w:multiLevelType w:val="hybridMultilevel"/>
    <w:tmpl w:val="F36AE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2B2DB2"/>
    <w:multiLevelType w:val="hybridMultilevel"/>
    <w:tmpl w:val="1292AC3A"/>
    <w:lvl w:ilvl="0" w:tplc="5C7C8BB2">
      <w:start w:val="1"/>
      <w:numFmt w:val="decimal"/>
      <w:pStyle w:val="Table"/>
      <w:lvlText w:val="Table %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A587D50"/>
    <w:multiLevelType w:val="hybridMultilevel"/>
    <w:tmpl w:val="79A8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DB2D6D"/>
    <w:multiLevelType w:val="multilevel"/>
    <w:tmpl w:val="AD1A64AE"/>
    <w:lvl w:ilvl="0">
      <w:start w:val="1"/>
      <w:numFmt w:val="decimal"/>
      <w:lvlText w:val="SECTION %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75E2293F"/>
    <w:multiLevelType w:val="hybridMultilevel"/>
    <w:tmpl w:val="3506A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0"/>
  </w:num>
  <w:num w:numId="4">
    <w:abstractNumId w:val="1"/>
  </w:num>
  <w:num w:numId="5">
    <w:abstractNumId w:val="3"/>
  </w:num>
  <w:num w:numId="6">
    <w:abstractNumId w:val="7"/>
  </w:num>
  <w:num w:numId="7">
    <w:abstractNumId w:val="0"/>
  </w:num>
  <w:num w:numId="8">
    <w:abstractNumId w:val="6"/>
  </w:num>
  <w:num w:numId="9">
    <w:abstractNumId w:val="4"/>
  </w:num>
  <w:num w:numId="10">
    <w:abstractNumId w:val="5"/>
  </w:num>
  <w:num w:numId="11">
    <w:abstractNumId w:val="1"/>
    <w:lvlOverride w:ilvl="0">
      <w:startOverride w:val="1"/>
    </w:lvlOverride>
  </w:num>
  <w:num w:numId="12">
    <w:abstractNumId w:val="1"/>
    <w:lvlOverride w:ilvl="0">
      <w:startOverride w:val="1"/>
    </w:lvlOverride>
  </w:num>
  <w:num w:numId="13">
    <w:abstractNumId w:val="2"/>
  </w:num>
  <w:num w:numId="14">
    <w:abstractNumId w:val="11"/>
  </w:num>
  <w:num w:numId="15">
    <w:abstractNumId w:val="13"/>
  </w:num>
  <w:num w:numId="16">
    <w:abstractNumId w:val="1"/>
    <w:lvlOverride w:ilvl="0">
      <w:startOverride w:val="1"/>
    </w:lvlOverride>
  </w:num>
  <w:num w:numId="1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readOnly" w:enforcement="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47"/>
    <w:rsid w:val="00000B1C"/>
    <w:rsid w:val="0000145E"/>
    <w:rsid w:val="00001C46"/>
    <w:rsid w:val="000026B0"/>
    <w:rsid w:val="00002D57"/>
    <w:rsid w:val="00004325"/>
    <w:rsid w:val="00004960"/>
    <w:rsid w:val="00004E37"/>
    <w:rsid w:val="00005382"/>
    <w:rsid w:val="000059C0"/>
    <w:rsid w:val="00005C0E"/>
    <w:rsid w:val="0000675D"/>
    <w:rsid w:val="00006B3B"/>
    <w:rsid w:val="00006E19"/>
    <w:rsid w:val="00007921"/>
    <w:rsid w:val="00007B6C"/>
    <w:rsid w:val="0001025C"/>
    <w:rsid w:val="0001057C"/>
    <w:rsid w:val="00010BC2"/>
    <w:rsid w:val="0001157B"/>
    <w:rsid w:val="00011594"/>
    <w:rsid w:val="00011868"/>
    <w:rsid w:val="00011ADE"/>
    <w:rsid w:val="00011FD1"/>
    <w:rsid w:val="000121F7"/>
    <w:rsid w:val="0001276A"/>
    <w:rsid w:val="00013D6A"/>
    <w:rsid w:val="00014187"/>
    <w:rsid w:val="00014EBA"/>
    <w:rsid w:val="00016158"/>
    <w:rsid w:val="00016BCE"/>
    <w:rsid w:val="00016D12"/>
    <w:rsid w:val="000170F6"/>
    <w:rsid w:val="00017EA2"/>
    <w:rsid w:val="000204B8"/>
    <w:rsid w:val="0002053A"/>
    <w:rsid w:val="000205C8"/>
    <w:rsid w:val="000214C3"/>
    <w:rsid w:val="00021890"/>
    <w:rsid w:val="00022012"/>
    <w:rsid w:val="0002243B"/>
    <w:rsid w:val="000237FB"/>
    <w:rsid w:val="00023A02"/>
    <w:rsid w:val="00023B6D"/>
    <w:rsid w:val="0002402C"/>
    <w:rsid w:val="00024421"/>
    <w:rsid w:val="0002447A"/>
    <w:rsid w:val="000258A2"/>
    <w:rsid w:val="00025C78"/>
    <w:rsid w:val="00025D88"/>
    <w:rsid w:val="00027AFE"/>
    <w:rsid w:val="0003012A"/>
    <w:rsid w:val="00030254"/>
    <w:rsid w:val="0003043E"/>
    <w:rsid w:val="000304B6"/>
    <w:rsid w:val="00030D1C"/>
    <w:rsid w:val="000312D3"/>
    <w:rsid w:val="000315E5"/>
    <w:rsid w:val="00031632"/>
    <w:rsid w:val="00031944"/>
    <w:rsid w:val="00035232"/>
    <w:rsid w:val="000353BF"/>
    <w:rsid w:val="000353E4"/>
    <w:rsid w:val="00035AE9"/>
    <w:rsid w:val="00036397"/>
    <w:rsid w:val="000365D6"/>
    <w:rsid w:val="000367E4"/>
    <w:rsid w:val="000375FE"/>
    <w:rsid w:val="000400D4"/>
    <w:rsid w:val="00041021"/>
    <w:rsid w:val="00041211"/>
    <w:rsid w:val="00041809"/>
    <w:rsid w:val="00041AC7"/>
    <w:rsid w:val="00041B35"/>
    <w:rsid w:val="00041E17"/>
    <w:rsid w:val="000422E6"/>
    <w:rsid w:val="0004293D"/>
    <w:rsid w:val="000432C2"/>
    <w:rsid w:val="000446F3"/>
    <w:rsid w:val="000452CF"/>
    <w:rsid w:val="0004597D"/>
    <w:rsid w:val="00046702"/>
    <w:rsid w:val="00046A7F"/>
    <w:rsid w:val="00047888"/>
    <w:rsid w:val="00047F86"/>
    <w:rsid w:val="000500BB"/>
    <w:rsid w:val="000502AF"/>
    <w:rsid w:val="000504A9"/>
    <w:rsid w:val="00050B47"/>
    <w:rsid w:val="000512E7"/>
    <w:rsid w:val="0005139B"/>
    <w:rsid w:val="000514AB"/>
    <w:rsid w:val="00051E23"/>
    <w:rsid w:val="0005267C"/>
    <w:rsid w:val="000527FD"/>
    <w:rsid w:val="000533D4"/>
    <w:rsid w:val="000548AC"/>
    <w:rsid w:val="0005543E"/>
    <w:rsid w:val="00055467"/>
    <w:rsid w:val="00055D37"/>
    <w:rsid w:val="0005767F"/>
    <w:rsid w:val="00060682"/>
    <w:rsid w:val="000627C5"/>
    <w:rsid w:val="0006318D"/>
    <w:rsid w:val="0006329D"/>
    <w:rsid w:val="00063EE5"/>
    <w:rsid w:val="000640BD"/>
    <w:rsid w:val="00064137"/>
    <w:rsid w:val="000642F2"/>
    <w:rsid w:val="0006438D"/>
    <w:rsid w:val="00064AE8"/>
    <w:rsid w:val="000652EC"/>
    <w:rsid w:val="00066D38"/>
    <w:rsid w:val="0006764F"/>
    <w:rsid w:val="0006784A"/>
    <w:rsid w:val="00067EA6"/>
    <w:rsid w:val="000705ED"/>
    <w:rsid w:val="00070CD4"/>
    <w:rsid w:val="00071154"/>
    <w:rsid w:val="00071BD6"/>
    <w:rsid w:val="00071D38"/>
    <w:rsid w:val="00072CC0"/>
    <w:rsid w:val="00073013"/>
    <w:rsid w:val="0007343F"/>
    <w:rsid w:val="0007353E"/>
    <w:rsid w:val="00073707"/>
    <w:rsid w:val="00074249"/>
    <w:rsid w:val="0007435E"/>
    <w:rsid w:val="00074576"/>
    <w:rsid w:val="00074B35"/>
    <w:rsid w:val="00074B73"/>
    <w:rsid w:val="000752D2"/>
    <w:rsid w:val="00075DE0"/>
    <w:rsid w:val="000761A3"/>
    <w:rsid w:val="00076E01"/>
    <w:rsid w:val="00077EB5"/>
    <w:rsid w:val="00080BA3"/>
    <w:rsid w:val="0008145A"/>
    <w:rsid w:val="00081CD9"/>
    <w:rsid w:val="00081CDB"/>
    <w:rsid w:val="00081EDE"/>
    <w:rsid w:val="00081FA5"/>
    <w:rsid w:val="00082DDC"/>
    <w:rsid w:val="00083645"/>
    <w:rsid w:val="00084346"/>
    <w:rsid w:val="000849F6"/>
    <w:rsid w:val="00085409"/>
    <w:rsid w:val="000857A1"/>
    <w:rsid w:val="00085F41"/>
    <w:rsid w:val="00086254"/>
    <w:rsid w:val="00086700"/>
    <w:rsid w:val="00087916"/>
    <w:rsid w:val="00087B0B"/>
    <w:rsid w:val="00090553"/>
    <w:rsid w:val="0009055E"/>
    <w:rsid w:val="00090EC9"/>
    <w:rsid w:val="0009172A"/>
    <w:rsid w:val="00091FE8"/>
    <w:rsid w:val="0009234D"/>
    <w:rsid w:val="00093606"/>
    <w:rsid w:val="000936D7"/>
    <w:rsid w:val="000941F8"/>
    <w:rsid w:val="00094268"/>
    <w:rsid w:val="000944F6"/>
    <w:rsid w:val="00094B6B"/>
    <w:rsid w:val="00094C61"/>
    <w:rsid w:val="000955F0"/>
    <w:rsid w:val="00095680"/>
    <w:rsid w:val="000960B1"/>
    <w:rsid w:val="000965DA"/>
    <w:rsid w:val="00096834"/>
    <w:rsid w:val="00096B09"/>
    <w:rsid w:val="0009764E"/>
    <w:rsid w:val="00097879"/>
    <w:rsid w:val="000A0B0A"/>
    <w:rsid w:val="000A0CB0"/>
    <w:rsid w:val="000A1102"/>
    <w:rsid w:val="000A1207"/>
    <w:rsid w:val="000A2482"/>
    <w:rsid w:val="000A2DFA"/>
    <w:rsid w:val="000A3154"/>
    <w:rsid w:val="000A37D3"/>
    <w:rsid w:val="000A47CF"/>
    <w:rsid w:val="000A4A70"/>
    <w:rsid w:val="000A4AFE"/>
    <w:rsid w:val="000A632F"/>
    <w:rsid w:val="000A6535"/>
    <w:rsid w:val="000A6978"/>
    <w:rsid w:val="000B00DE"/>
    <w:rsid w:val="000B04AE"/>
    <w:rsid w:val="000B0808"/>
    <w:rsid w:val="000B1BB9"/>
    <w:rsid w:val="000B1BF3"/>
    <w:rsid w:val="000B2366"/>
    <w:rsid w:val="000B2544"/>
    <w:rsid w:val="000B2CAA"/>
    <w:rsid w:val="000B2D83"/>
    <w:rsid w:val="000B3F99"/>
    <w:rsid w:val="000B4A33"/>
    <w:rsid w:val="000B4B88"/>
    <w:rsid w:val="000B4DD6"/>
    <w:rsid w:val="000B5491"/>
    <w:rsid w:val="000B5556"/>
    <w:rsid w:val="000B55BB"/>
    <w:rsid w:val="000B564F"/>
    <w:rsid w:val="000B59A9"/>
    <w:rsid w:val="000B5B8B"/>
    <w:rsid w:val="000B6344"/>
    <w:rsid w:val="000B7444"/>
    <w:rsid w:val="000B7466"/>
    <w:rsid w:val="000C0236"/>
    <w:rsid w:val="000C14C9"/>
    <w:rsid w:val="000C187E"/>
    <w:rsid w:val="000C3499"/>
    <w:rsid w:val="000C34EB"/>
    <w:rsid w:val="000C3B8E"/>
    <w:rsid w:val="000C3FAC"/>
    <w:rsid w:val="000C4612"/>
    <w:rsid w:val="000C4DB4"/>
    <w:rsid w:val="000C4E50"/>
    <w:rsid w:val="000C5381"/>
    <w:rsid w:val="000C6464"/>
    <w:rsid w:val="000C6D54"/>
    <w:rsid w:val="000D009A"/>
    <w:rsid w:val="000D0410"/>
    <w:rsid w:val="000D07F6"/>
    <w:rsid w:val="000D13F2"/>
    <w:rsid w:val="000D2367"/>
    <w:rsid w:val="000D2552"/>
    <w:rsid w:val="000D4152"/>
    <w:rsid w:val="000D439A"/>
    <w:rsid w:val="000D473C"/>
    <w:rsid w:val="000D4E0F"/>
    <w:rsid w:val="000D4EAA"/>
    <w:rsid w:val="000D50DD"/>
    <w:rsid w:val="000D6C1C"/>
    <w:rsid w:val="000D6EB6"/>
    <w:rsid w:val="000D7121"/>
    <w:rsid w:val="000D7585"/>
    <w:rsid w:val="000D7672"/>
    <w:rsid w:val="000E1240"/>
    <w:rsid w:val="000E1677"/>
    <w:rsid w:val="000E1F52"/>
    <w:rsid w:val="000E2056"/>
    <w:rsid w:val="000E3752"/>
    <w:rsid w:val="000E4551"/>
    <w:rsid w:val="000E5533"/>
    <w:rsid w:val="000E5999"/>
    <w:rsid w:val="000E59BC"/>
    <w:rsid w:val="000E6A5F"/>
    <w:rsid w:val="000E6B0A"/>
    <w:rsid w:val="000F0358"/>
    <w:rsid w:val="000F06E9"/>
    <w:rsid w:val="000F178F"/>
    <w:rsid w:val="000F27AF"/>
    <w:rsid w:val="000F2D03"/>
    <w:rsid w:val="000F2E7A"/>
    <w:rsid w:val="000F32BF"/>
    <w:rsid w:val="000F46E4"/>
    <w:rsid w:val="000F49D6"/>
    <w:rsid w:val="000F4E68"/>
    <w:rsid w:val="000F4E6F"/>
    <w:rsid w:val="000F5161"/>
    <w:rsid w:val="000F6B14"/>
    <w:rsid w:val="000F6BBD"/>
    <w:rsid w:val="000F7080"/>
    <w:rsid w:val="000F7B00"/>
    <w:rsid w:val="001006F5"/>
    <w:rsid w:val="00100C3B"/>
    <w:rsid w:val="00100C41"/>
    <w:rsid w:val="001010C2"/>
    <w:rsid w:val="00101E1A"/>
    <w:rsid w:val="001024A4"/>
    <w:rsid w:val="001028AB"/>
    <w:rsid w:val="00102C97"/>
    <w:rsid w:val="00102CE5"/>
    <w:rsid w:val="00103293"/>
    <w:rsid w:val="00103C89"/>
    <w:rsid w:val="001053BE"/>
    <w:rsid w:val="001058FD"/>
    <w:rsid w:val="001065DC"/>
    <w:rsid w:val="00106DAD"/>
    <w:rsid w:val="00106F9F"/>
    <w:rsid w:val="00106FF5"/>
    <w:rsid w:val="00107188"/>
    <w:rsid w:val="0010746C"/>
    <w:rsid w:val="001077A0"/>
    <w:rsid w:val="001105A6"/>
    <w:rsid w:val="001107B2"/>
    <w:rsid w:val="00111187"/>
    <w:rsid w:val="00112B9F"/>
    <w:rsid w:val="00112CA8"/>
    <w:rsid w:val="00113032"/>
    <w:rsid w:val="00115268"/>
    <w:rsid w:val="00115B44"/>
    <w:rsid w:val="00115E0D"/>
    <w:rsid w:val="001166C5"/>
    <w:rsid w:val="001200C8"/>
    <w:rsid w:val="00120FE8"/>
    <w:rsid w:val="00121203"/>
    <w:rsid w:val="0012155B"/>
    <w:rsid w:val="001239E5"/>
    <w:rsid w:val="00123DAA"/>
    <w:rsid w:val="00124A9D"/>
    <w:rsid w:val="00125755"/>
    <w:rsid w:val="00125863"/>
    <w:rsid w:val="00125FB1"/>
    <w:rsid w:val="00125FE2"/>
    <w:rsid w:val="001266B6"/>
    <w:rsid w:val="001266E8"/>
    <w:rsid w:val="00126AB8"/>
    <w:rsid w:val="0013099A"/>
    <w:rsid w:val="00131BF5"/>
    <w:rsid w:val="00131C68"/>
    <w:rsid w:val="00132A1C"/>
    <w:rsid w:val="001339D2"/>
    <w:rsid w:val="00133E67"/>
    <w:rsid w:val="00134672"/>
    <w:rsid w:val="00134E16"/>
    <w:rsid w:val="00135045"/>
    <w:rsid w:val="00135517"/>
    <w:rsid w:val="0013613C"/>
    <w:rsid w:val="001368C9"/>
    <w:rsid w:val="00137087"/>
    <w:rsid w:val="00137196"/>
    <w:rsid w:val="00137370"/>
    <w:rsid w:val="00137873"/>
    <w:rsid w:val="00137993"/>
    <w:rsid w:val="00137B58"/>
    <w:rsid w:val="001402A8"/>
    <w:rsid w:val="0014084B"/>
    <w:rsid w:val="00140A84"/>
    <w:rsid w:val="00141BA9"/>
    <w:rsid w:val="00141F99"/>
    <w:rsid w:val="00142211"/>
    <w:rsid w:val="00142225"/>
    <w:rsid w:val="0014249A"/>
    <w:rsid w:val="00142C01"/>
    <w:rsid w:val="00143351"/>
    <w:rsid w:val="0014422D"/>
    <w:rsid w:val="00144332"/>
    <w:rsid w:val="00144600"/>
    <w:rsid w:val="0014473B"/>
    <w:rsid w:val="001451E8"/>
    <w:rsid w:val="0014597D"/>
    <w:rsid w:val="00146086"/>
    <w:rsid w:val="00146A46"/>
    <w:rsid w:val="00146C95"/>
    <w:rsid w:val="00146E21"/>
    <w:rsid w:val="00147CF3"/>
    <w:rsid w:val="00150311"/>
    <w:rsid w:val="0015032D"/>
    <w:rsid w:val="00150529"/>
    <w:rsid w:val="0015093F"/>
    <w:rsid w:val="00151A31"/>
    <w:rsid w:val="00153098"/>
    <w:rsid w:val="001543F4"/>
    <w:rsid w:val="00154F8F"/>
    <w:rsid w:val="00155CB4"/>
    <w:rsid w:val="001560B5"/>
    <w:rsid w:val="001567C0"/>
    <w:rsid w:val="00156997"/>
    <w:rsid w:val="00156CA2"/>
    <w:rsid w:val="00156F02"/>
    <w:rsid w:val="00157B8A"/>
    <w:rsid w:val="00160179"/>
    <w:rsid w:val="001601B6"/>
    <w:rsid w:val="001602BE"/>
    <w:rsid w:val="001604F9"/>
    <w:rsid w:val="00160934"/>
    <w:rsid w:val="00161932"/>
    <w:rsid w:val="00161B11"/>
    <w:rsid w:val="00162242"/>
    <w:rsid w:val="00162AC7"/>
    <w:rsid w:val="00163682"/>
    <w:rsid w:val="00163C24"/>
    <w:rsid w:val="001641CE"/>
    <w:rsid w:val="0016499F"/>
    <w:rsid w:val="00164A7A"/>
    <w:rsid w:val="001650C3"/>
    <w:rsid w:val="00165167"/>
    <w:rsid w:val="001660A9"/>
    <w:rsid w:val="001661D7"/>
    <w:rsid w:val="00166F87"/>
    <w:rsid w:val="00167738"/>
    <w:rsid w:val="001677D0"/>
    <w:rsid w:val="0017042D"/>
    <w:rsid w:val="00170594"/>
    <w:rsid w:val="00170A14"/>
    <w:rsid w:val="0017155E"/>
    <w:rsid w:val="00171608"/>
    <w:rsid w:val="0017168D"/>
    <w:rsid w:val="00172A4B"/>
    <w:rsid w:val="00172B8E"/>
    <w:rsid w:val="00172F1E"/>
    <w:rsid w:val="00173226"/>
    <w:rsid w:val="001733E9"/>
    <w:rsid w:val="0017544D"/>
    <w:rsid w:val="00175CE5"/>
    <w:rsid w:val="00175EE0"/>
    <w:rsid w:val="00175F3C"/>
    <w:rsid w:val="0017615F"/>
    <w:rsid w:val="00177462"/>
    <w:rsid w:val="001779D7"/>
    <w:rsid w:val="00180DDA"/>
    <w:rsid w:val="00181CD7"/>
    <w:rsid w:val="00181EEA"/>
    <w:rsid w:val="00182EAF"/>
    <w:rsid w:val="00183927"/>
    <w:rsid w:val="00183D6C"/>
    <w:rsid w:val="00183F29"/>
    <w:rsid w:val="00184761"/>
    <w:rsid w:val="001847D7"/>
    <w:rsid w:val="00184E1C"/>
    <w:rsid w:val="001879B5"/>
    <w:rsid w:val="00187C52"/>
    <w:rsid w:val="00187CA6"/>
    <w:rsid w:val="001905EF"/>
    <w:rsid w:val="0019063B"/>
    <w:rsid w:val="00190A58"/>
    <w:rsid w:val="00190E74"/>
    <w:rsid w:val="00191861"/>
    <w:rsid w:val="00191A94"/>
    <w:rsid w:val="00191C74"/>
    <w:rsid w:val="00191DEF"/>
    <w:rsid w:val="0019274D"/>
    <w:rsid w:val="00193013"/>
    <w:rsid w:val="001934E3"/>
    <w:rsid w:val="00193D54"/>
    <w:rsid w:val="001940C3"/>
    <w:rsid w:val="00194DD8"/>
    <w:rsid w:val="00194F30"/>
    <w:rsid w:val="001950BA"/>
    <w:rsid w:val="001951F5"/>
    <w:rsid w:val="001959D0"/>
    <w:rsid w:val="00195BAF"/>
    <w:rsid w:val="00195DDD"/>
    <w:rsid w:val="00196455"/>
    <w:rsid w:val="00197C3B"/>
    <w:rsid w:val="001A1FC3"/>
    <w:rsid w:val="001A3DD2"/>
    <w:rsid w:val="001A4098"/>
    <w:rsid w:val="001A41C2"/>
    <w:rsid w:val="001A48BD"/>
    <w:rsid w:val="001A4D3D"/>
    <w:rsid w:val="001A55D1"/>
    <w:rsid w:val="001A5ADA"/>
    <w:rsid w:val="001A5E40"/>
    <w:rsid w:val="001A6327"/>
    <w:rsid w:val="001A638F"/>
    <w:rsid w:val="001A664F"/>
    <w:rsid w:val="001A7070"/>
    <w:rsid w:val="001A7B37"/>
    <w:rsid w:val="001A7B94"/>
    <w:rsid w:val="001B0555"/>
    <w:rsid w:val="001B0D58"/>
    <w:rsid w:val="001B0EBA"/>
    <w:rsid w:val="001B1081"/>
    <w:rsid w:val="001B1AA6"/>
    <w:rsid w:val="001B214C"/>
    <w:rsid w:val="001B24A7"/>
    <w:rsid w:val="001B311C"/>
    <w:rsid w:val="001B3182"/>
    <w:rsid w:val="001B3568"/>
    <w:rsid w:val="001B3BC4"/>
    <w:rsid w:val="001B3C56"/>
    <w:rsid w:val="001B3DDA"/>
    <w:rsid w:val="001B46A5"/>
    <w:rsid w:val="001B4771"/>
    <w:rsid w:val="001B498A"/>
    <w:rsid w:val="001B5A6B"/>
    <w:rsid w:val="001B5FC5"/>
    <w:rsid w:val="001B69A1"/>
    <w:rsid w:val="001B6D0D"/>
    <w:rsid w:val="001B7BA3"/>
    <w:rsid w:val="001C051D"/>
    <w:rsid w:val="001C0C16"/>
    <w:rsid w:val="001C0E4C"/>
    <w:rsid w:val="001C1891"/>
    <w:rsid w:val="001C1C94"/>
    <w:rsid w:val="001C235B"/>
    <w:rsid w:val="001C4120"/>
    <w:rsid w:val="001C4559"/>
    <w:rsid w:val="001C4926"/>
    <w:rsid w:val="001C5E4C"/>
    <w:rsid w:val="001C6F3A"/>
    <w:rsid w:val="001C7228"/>
    <w:rsid w:val="001D117A"/>
    <w:rsid w:val="001D130B"/>
    <w:rsid w:val="001D28A7"/>
    <w:rsid w:val="001D2F4D"/>
    <w:rsid w:val="001D31B9"/>
    <w:rsid w:val="001D3D93"/>
    <w:rsid w:val="001D3EEF"/>
    <w:rsid w:val="001D472C"/>
    <w:rsid w:val="001D4AC9"/>
    <w:rsid w:val="001D52DF"/>
    <w:rsid w:val="001D53A0"/>
    <w:rsid w:val="001D5AEB"/>
    <w:rsid w:val="001D68BE"/>
    <w:rsid w:val="001D711E"/>
    <w:rsid w:val="001D726F"/>
    <w:rsid w:val="001D7EBE"/>
    <w:rsid w:val="001E0775"/>
    <w:rsid w:val="001E0B4C"/>
    <w:rsid w:val="001E14A2"/>
    <w:rsid w:val="001E1AC5"/>
    <w:rsid w:val="001E1E83"/>
    <w:rsid w:val="001E2283"/>
    <w:rsid w:val="001E258F"/>
    <w:rsid w:val="001E2728"/>
    <w:rsid w:val="001E3292"/>
    <w:rsid w:val="001E33C1"/>
    <w:rsid w:val="001E5566"/>
    <w:rsid w:val="001E654E"/>
    <w:rsid w:val="001E6D3C"/>
    <w:rsid w:val="001E7561"/>
    <w:rsid w:val="001E76F8"/>
    <w:rsid w:val="001E7925"/>
    <w:rsid w:val="001E7CCE"/>
    <w:rsid w:val="001F15B8"/>
    <w:rsid w:val="001F3FB9"/>
    <w:rsid w:val="001F407B"/>
    <w:rsid w:val="001F4348"/>
    <w:rsid w:val="001F4830"/>
    <w:rsid w:val="001F54FB"/>
    <w:rsid w:val="001F6089"/>
    <w:rsid w:val="001F66C8"/>
    <w:rsid w:val="001F7A65"/>
    <w:rsid w:val="00200CF7"/>
    <w:rsid w:val="0020144D"/>
    <w:rsid w:val="00202225"/>
    <w:rsid w:val="0020247C"/>
    <w:rsid w:val="00202C1F"/>
    <w:rsid w:val="00202D24"/>
    <w:rsid w:val="00204B49"/>
    <w:rsid w:val="002053B7"/>
    <w:rsid w:val="002057BD"/>
    <w:rsid w:val="002057C6"/>
    <w:rsid w:val="0020590C"/>
    <w:rsid w:val="00206484"/>
    <w:rsid w:val="002070CD"/>
    <w:rsid w:val="00207134"/>
    <w:rsid w:val="00207A01"/>
    <w:rsid w:val="00207B48"/>
    <w:rsid w:val="002100A5"/>
    <w:rsid w:val="0021136C"/>
    <w:rsid w:val="002117D9"/>
    <w:rsid w:val="00212692"/>
    <w:rsid w:val="0021295B"/>
    <w:rsid w:val="00212D00"/>
    <w:rsid w:val="00213249"/>
    <w:rsid w:val="002133E4"/>
    <w:rsid w:val="00214080"/>
    <w:rsid w:val="00214941"/>
    <w:rsid w:val="002159F6"/>
    <w:rsid w:val="00215D1B"/>
    <w:rsid w:val="0021625B"/>
    <w:rsid w:val="00217044"/>
    <w:rsid w:val="00217147"/>
    <w:rsid w:val="00217EEE"/>
    <w:rsid w:val="00220604"/>
    <w:rsid w:val="0022064B"/>
    <w:rsid w:val="00221505"/>
    <w:rsid w:val="00221935"/>
    <w:rsid w:val="00222526"/>
    <w:rsid w:val="00222680"/>
    <w:rsid w:val="00223262"/>
    <w:rsid w:val="002243C9"/>
    <w:rsid w:val="00224797"/>
    <w:rsid w:val="002248A9"/>
    <w:rsid w:val="00224F94"/>
    <w:rsid w:val="00225165"/>
    <w:rsid w:val="002252FC"/>
    <w:rsid w:val="0022577C"/>
    <w:rsid w:val="00225826"/>
    <w:rsid w:val="00225D98"/>
    <w:rsid w:val="00227746"/>
    <w:rsid w:val="0023002C"/>
    <w:rsid w:val="002302D4"/>
    <w:rsid w:val="00230973"/>
    <w:rsid w:val="0023139A"/>
    <w:rsid w:val="00231EA5"/>
    <w:rsid w:val="002326AC"/>
    <w:rsid w:val="002326BB"/>
    <w:rsid w:val="00232D96"/>
    <w:rsid w:val="00234077"/>
    <w:rsid w:val="00234C17"/>
    <w:rsid w:val="00235269"/>
    <w:rsid w:val="00235285"/>
    <w:rsid w:val="002358D1"/>
    <w:rsid w:val="00235EFD"/>
    <w:rsid w:val="00236427"/>
    <w:rsid w:val="00236EF0"/>
    <w:rsid w:val="0023722B"/>
    <w:rsid w:val="00240F03"/>
    <w:rsid w:val="002410AF"/>
    <w:rsid w:val="00241232"/>
    <w:rsid w:val="002422A3"/>
    <w:rsid w:val="00242900"/>
    <w:rsid w:val="00243F98"/>
    <w:rsid w:val="00244646"/>
    <w:rsid w:val="002460E4"/>
    <w:rsid w:val="0024644F"/>
    <w:rsid w:val="00246B31"/>
    <w:rsid w:val="00246BC6"/>
    <w:rsid w:val="002472A3"/>
    <w:rsid w:val="00247EC5"/>
    <w:rsid w:val="00250F16"/>
    <w:rsid w:val="00251035"/>
    <w:rsid w:val="00251163"/>
    <w:rsid w:val="00251B09"/>
    <w:rsid w:val="00252065"/>
    <w:rsid w:val="002524F1"/>
    <w:rsid w:val="002526A8"/>
    <w:rsid w:val="002532D5"/>
    <w:rsid w:val="00253544"/>
    <w:rsid w:val="0025386A"/>
    <w:rsid w:val="00253CB7"/>
    <w:rsid w:val="0025453F"/>
    <w:rsid w:val="002545B3"/>
    <w:rsid w:val="00254682"/>
    <w:rsid w:val="00254C3B"/>
    <w:rsid w:val="00254FDF"/>
    <w:rsid w:val="002556A5"/>
    <w:rsid w:val="00255964"/>
    <w:rsid w:val="002564A7"/>
    <w:rsid w:val="002571C7"/>
    <w:rsid w:val="00257A7B"/>
    <w:rsid w:val="00260584"/>
    <w:rsid w:val="00261B2F"/>
    <w:rsid w:val="00261B34"/>
    <w:rsid w:val="00262274"/>
    <w:rsid w:val="002625EA"/>
    <w:rsid w:val="00263242"/>
    <w:rsid w:val="00264407"/>
    <w:rsid w:val="00264A0F"/>
    <w:rsid w:val="0026502F"/>
    <w:rsid w:val="00265500"/>
    <w:rsid w:val="00265C39"/>
    <w:rsid w:val="00266DFD"/>
    <w:rsid w:val="002670B2"/>
    <w:rsid w:val="002670E8"/>
    <w:rsid w:val="002671A3"/>
    <w:rsid w:val="00267501"/>
    <w:rsid w:val="002678B4"/>
    <w:rsid w:val="00267DBA"/>
    <w:rsid w:val="00271B94"/>
    <w:rsid w:val="00272139"/>
    <w:rsid w:val="00272387"/>
    <w:rsid w:val="0027241E"/>
    <w:rsid w:val="00273949"/>
    <w:rsid w:val="00273990"/>
    <w:rsid w:val="002740F0"/>
    <w:rsid w:val="0027482F"/>
    <w:rsid w:val="0027549C"/>
    <w:rsid w:val="00275F5B"/>
    <w:rsid w:val="0027678E"/>
    <w:rsid w:val="00276EF4"/>
    <w:rsid w:val="0027760E"/>
    <w:rsid w:val="00277B86"/>
    <w:rsid w:val="00280C35"/>
    <w:rsid w:val="002815B3"/>
    <w:rsid w:val="00281BEA"/>
    <w:rsid w:val="00281E9E"/>
    <w:rsid w:val="00281FDD"/>
    <w:rsid w:val="002827CC"/>
    <w:rsid w:val="0028308F"/>
    <w:rsid w:val="00284CF0"/>
    <w:rsid w:val="00284EA8"/>
    <w:rsid w:val="00285266"/>
    <w:rsid w:val="00285956"/>
    <w:rsid w:val="00286CB0"/>
    <w:rsid w:val="00286DD5"/>
    <w:rsid w:val="002870D0"/>
    <w:rsid w:val="00287362"/>
    <w:rsid w:val="0028775D"/>
    <w:rsid w:val="00287A8B"/>
    <w:rsid w:val="00287D33"/>
    <w:rsid w:val="002907E6"/>
    <w:rsid w:val="00291B32"/>
    <w:rsid w:val="00293115"/>
    <w:rsid w:val="00293FD4"/>
    <w:rsid w:val="00294D60"/>
    <w:rsid w:val="00295318"/>
    <w:rsid w:val="0029545A"/>
    <w:rsid w:val="00295A5E"/>
    <w:rsid w:val="002968CA"/>
    <w:rsid w:val="00296B0A"/>
    <w:rsid w:val="002A01EE"/>
    <w:rsid w:val="002A0A77"/>
    <w:rsid w:val="002A0D1C"/>
    <w:rsid w:val="002A1F75"/>
    <w:rsid w:val="002A23D7"/>
    <w:rsid w:val="002A3366"/>
    <w:rsid w:val="002A3B15"/>
    <w:rsid w:val="002A3E4F"/>
    <w:rsid w:val="002A4A15"/>
    <w:rsid w:val="002A6D3D"/>
    <w:rsid w:val="002A763D"/>
    <w:rsid w:val="002B0305"/>
    <w:rsid w:val="002B0994"/>
    <w:rsid w:val="002B0EED"/>
    <w:rsid w:val="002B1D54"/>
    <w:rsid w:val="002B26B5"/>
    <w:rsid w:val="002B3DE0"/>
    <w:rsid w:val="002B4026"/>
    <w:rsid w:val="002B4E08"/>
    <w:rsid w:val="002B5614"/>
    <w:rsid w:val="002B5CA6"/>
    <w:rsid w:val="002B5DC5"/>
    <w:rsid w:val="002B6359"/>
    <w:rsid w:val="002B6D9F"/>
    <w:rsid w:val="002B733F"/>
    <w:rsid w:val="002C162E"/>
    <w:rsid w:val="002C2379"/>
    <w:rsid w:val="002C29B6"/>
    <w:rsid w:val="002C2DB0"/>
    <w:rsid w:val="002C3239"/>
    <w:rsid w:val="002C3477"/>
    <w:rsid w:val="002C360D"/>
    <w:rsid w:val="002C3755"/>
    <w:rsid w:val="002C379E"/>
    <w:rsid w:val="002C3909"/>
    <w:rsid w:val="002C399B"/>
    <w:rsid w:val="002C433D"/>
    <w:rsid w:val="002C450D"/>
    <w:rsid w:val="002C565E"/>
    <w:rsid w:val="002C56A7"/>
    <w:rsid w:val="002C5825"/>
    <w:rsid w:val="002C58FD"/>
    <w:rsid w:val="002C6914"/>
    <w:rsid w:val="002C6AA3"/>
    <w:rsid w:val="002C7070"/>
    <w:rsid w:val="002C7861"/>
    <w:rsid w:val="002C7895"/>
    <w:rsid w:val="002D03A3"/>
    <w:rsid w:val="002D088B"/>
    <w:rsid w:val="002D1980"/>
    <w:rsid w:val="002D24AE"/>
    <w:rsid w:val="002D2905"/>
    <w:rsid w:val="002D3CCA"/>
    <w:rsid w:val="002D41C2"/>
    <w:rsid w:val="002D4787"/>
    <w:rsid w:val="002D53C5"/>
    <w:rsid w:val="002D5597"/>
    <w:rsid w:val="002D6363"/>
    <w:rsid w:val="002D6655"/>
    <w:rsid w:val="002D7638"/>
    <w:rsid w:val="002D78BD"/>
    <w:rsid w:val="002E024A"/>
    <w:rsid w:val="002E02D5"/>
    <w:rsid w:val="002E0DCF"/>
    <w:rsid w:val="002E0E38"/>
    <w:rsid w:val="002E0EB4"/>
    <w:rsid w:val="002E13F3"/>
    <w:rsid w:val="002E14CF"/>
    <w:rsid w:val="002E18C8"/>
    <w:rsid w:val="002E23E2"/>
    <w:rsid w:val="002E4010"/>
    <w:rsid w:val="002E428F"/>
    <w:rsid w:val="002E524D"/>
    <w:rsid w:val="002E60B1"/>
    <w:rsid w:val="002E6FD6"/>
    <w:rsid w:val="002F0ADC"/>
    <w:rsid w:val="002F0DAA"/>
    <w:rsid w:val="002F149E"/>
    <w:rsid w:val="002F1C59"/>
    <w:rsid w:val="002F1D01"/>
    <w:rsid w:val="002F248E"/>
    <w:rsid w:val="002F28AB"/>
    <w:rsid w:val="002F2B6B"/>
    <w:rsid w:val="002F2F5B"/>
    <w:rsid w:val="002F3499"/>
    <w:rsid w:val="002F36AC"/>
    <w:rsid w:val="002F4023"/>
    <w:rsid w:val="002F57B0"/>
    <w:rsid w:val="002F57E9"/>
    <w:rsid w:val="002F5930"/>
    <w:rsid w:val="002F6A6D"/>
    <w:rsid w:val="002F6B07"/>
    <w:rsid w:val="002F6B7F"/>
    <w:rsid w:val="002F6DF7"/>
    <w:rsid w:val="0030041D"/>
    <w:rsid w:val="00300B99"/>
    <w:rsid w:val="00300C0A"/>
    <w:rsid w:val="00300D2F"/>
    <w:rsid w:val="00301314"/>
    <w:rsid w:val="003015B8"/>
    <w:rsid w:val="00301B93"/>
    <w:rsid w:val="00301FE7"/>
    <w:rsid w:val="003026A3"/>
    <w:rsid w:val="003034D3"/>
    <w:rsid w:val="003037FF"/>
    <w:rsid w:val="00303F55"/>
    <w:rsid w:val="00304021"/>
    <w:rsid w:val="0030409B"/>
    <w:rsid w:val="003044A4"/>
    <w:rsid w:val="00304B7E"/>
    <w:rsid w:val="00305745"/>
    <w:rsid w:val="00306271"/>
    <w:rsid w:val="003101B9"/>
    <w:rsid w:val="003102C7"/>
    <w:rsid w:val="00310734"/>
    <w:rsid w:val="003113ED"/>
    <w:rsid w:val="00311A22"/>
    <w:rsid w:val="00311B99"/>
    <w:rsid w:val="00311D50"/>
    <w:rsid w:val="003125ED"/>
    <w:rsid w:val="003127BA"/>
    <w:rsid w:val="00312A8D"/>
    <w:rsid w:val="00313510"/>
    <w:rsid w:val="003139B9"/>
    <w:rsid w:val="00314CB6"/>
    <w:rsid w:val="00314D0A"/>
    <w:rsid w:val="0031554A"/>
    <w:rsid w:val="00316964"/>
    <w:rsid w:val="00320C3D"/>
    <w:rsid w:val="003219A1"/>
    <w:rsid w:val="00322009"/>
    <w:rsid w:val="00323A4E"/>
    <w:rsid w:val="00323AF7"/>
    <w:rsid w:val="003241C7"/>
    <w:rsid w:val="00324856"/>
    <w:rsid w:val="003256D6"/>
    <w:rsid w:val="00326170"/>
    <w:rsid w:val="0032723F"/>
    <w:rsid w:val="0033052A"/>
    <w:rsid w:val="00330732"/>
    <w:rsid w:val="00330A13"/>
    <w:rsid w:val="00330C29"/>
    <w:rsid w:val="00331715"/>
    <w:rsid w:val="00332B2A"/>
    <w:rsid w:val="00332D0A"/>
    <w:rsid w:val="00334A7E"/>
    <w:rsid w:val="00334ABF"/>
    <w:rsid w:val="00334B39"/>
    <w:rsid w:val="00334D78"/>
    <w:rsid w:val="003351A1"/>
    <w:rsid w:val="0033530F"/>
    <w:rsid w:val="00335EB1"/>
    <w:rsid w:val="0033607F"/>
    <w:rsid w:val="00336359"/>
    <w:rsid w:val="00337538"/>
    <w:rsid w:val="00337575"/>
    <w:rsid w:val="003376BD"/>
    <w:rsid w:val="003401EE"/>
    <w:rsid w:val="00340E2D"/>
    <w:rsid w:val="00342166"/>
    <w:rsid w:val="003421A3"/>
    <w:rsid w:val="003421B5"/>
    <w:rsid w:val="00342669"/>
    <w:rsid w:val="003426FE"/>
    <w:rsid w:val="0034332B"/>
    <w:rsid w:val="003445CE"/>
    <w:rsid w:val="003445E9"/>
    <w:rsid w:val="00344CB1"/>
    <w:rsid w:val="003451A1"/>
    <w:rsid w:val="00345518"/>
    <w:rsid w:val="00345B08"/>
    <w:rsid w:val="003474AE"/>
    <w:rsid w:val="00351BB3"/>
    <w:rsid w:val="003524BA"/>
    <w:rsid w:val="003535AA"/>
    <w:rsid w:val="0035405B"/>
    <w:rsid w:val="00354172"/>
    <w:rsid w:val="00354B19"/>
    <w:rsid w:val="00354BF4"/>
    <w:rsid w:val="003559AA"/>
    <w:rsid w:val="00355FEC"/>
    <w:rsid w:val="00356727"/>
    <w:rsid w:val="00357BA3"/>
    <w:rsid w:val="00357CEA"/>
    <w:rsid w:val="0036040D"/>
    <w:rsid w:val="00360481"/>
    <w:rsid w:val="00360CE8"/>
    <w:rsid w:val="003611BF"/>
    <w:rsid w:val="0036224D"/>
    <w:rsid w:val="0036231E"/>
    <w:rsid w:val="00362D35"/>
    <w:rsid w:val="00362DB9"/>
    <w:rsid w:val="00362DEE"/>
    <w:rsid w:val="00363D7E"/>
    <w:rsid w:val="00364B6C"/>
    <w:rsid w:val="00364E00"/>
    <w:rsid w:val="003660CB"/>
    <w:rsid w:val="00366BDD"/>
    <w:rsid w:val="003672A7"/>
    <w:rsid w:val="003678AB"/>
    <w:rsid w:val="00367C22"/>
    <w:rsid w:val="00367F28"/>
    <w:rsid w:val="00371819"/>
    <w:rsid w:val="00372742"/>
    <w:rsid w:val="00373FAE"/>
    <w:rsid w:val="00374B7B"/>
    <w:rsid w:val="00375509"/>
    <w:rsid w:val="003756AC"/>
    <w:rsid w:val="003756F7"/>
    <w:rsid w:val="00375904"/>
    <w:rsid w:val="0037607C"/>
    <w:rsid w:val="00376302"/>
    <w:rsid w:val="0037650B"/>
    <w:rsid w:val="00376AD4"/>
    <w:rsid w:val="00377308"/>
    <w:rsid w:val="00377504"/>
    <w:rsid w:val="0038004D"/>
    <w:rsid w:val="003802C9"/>
    <w:rsid w:val="00380795"/>
    <w:rsid w:val="00380CBB"/>
    <w:rsid w:val="0038125E"/>
    <w:rsid w:val="00381661"/>
    <w:rsid w:val="00382493"/>
    <w:rsid w:val="0038278C"/>
    <w:rsid w:val="00383A7F"/>
    <w:rsid w:val="00383C41"/>
    <w:rsid w:val="00384255"/>
    <w:rsid w:val="003851FF"/>
    <w:rsid w:val="00385522"/>
    <w:rsid w:val="003855E9"/>
    <w:rsid w:val="00385635"/>
    <w:rsid w:val="00385B66"/>
    <w:rsid w:val="003860FE"/>
    <w:rsid w:val="0038695D"/>
    <w:rsid w:val="00386DB0"/>
    <w:rsid w:val="0039030C"/>
    <w:rsid w:val="003912AE"/>
    <w:rsid w:val="0039130B"/>
    <w:rsid w:val="0039135E"/>
    <w:rsid w:val="00391CC4"/>
    <w:rsid w:val="003928F0"/>
    <w:rsid w:val="00392AB9"/>
    <w:rsid w:val="00392CD5"/>
    <w:rsid w:val="00393151"/>
    <w:rsid w:val="00393821"/>
    <w:rsid w:val="00393C52"/>
    <w:rsid w:val="0039493C"/>
    <w:rsid w:val="00395581"/>
    <w:rsid w:val="00395FC3"/>
    <w:rsid w:val="003970A6"/>
    <w:rsid w:val="00397373"/>
    <w:rsid w:val="003978EE"/>
    <w:rsid w:val="00397C44"/>
    <w:rsid w:val="003A04D2"/>
    <w:rsid w:val="003A0AA6"/>
    <w:rsid w:val="003A0D23"/>
    <w:rsid w:val="003A1F63"/>
    <w:rsid w:val="003A2046"/>
    <w:rsid w:val="003A2684"/>
    <w:rsid w:val="003A2898"/>
    <w:rsid w:val="003A2BA0"/>
    <w:rsid w:val="003A4642"/>
    <w:rsid w:val="003A6BC4"/>
    <w:rsid w:val="003A6FA9"/>
    <w:rsid w:val="003A72BB"/>
    <w:rsid w:val="003B0281"/>
    <w:rsid w:val="003B08D5"/>
    <w:rsid w:val="003B0E17"/>
    <w:rsid w:val="003B136D"/>
    <w:rsid w:val="003B1610"/>
    <w:rsid w:val="003B206D"/>
    <w:rsid w:val="003B2872"/>
    <w:rsid w:val="003B2937"/>
    <w:rsid w:val="003B2A0D"/>
    <w:rsid w:val="003B399B"/>
    <w:rsid w:val="003B40B4"/>
    <w:rsid w:val="003B48FD"/>
    <w:rsid w:val="003B4DEE"/>
    <w:rsid w:val="003B4FFF"/>
    <w:rsid w:val="003B561E"/>
    <w:rsid w:val="003B61DD"/>
    <w:rsid w:val="003B7DE3"/>
    <w:rsid w:val="003B7EDF"/>
    <w:rsid w:val="003C027D"/>
    <w:rsid w:val="003C0C33"/>
    <w:rsid w:val="003C17B8"/>
    <w:rsid w:val="003C1EAD"/>
    <w:rsid w:val="003C1FB5"/>
    <w:rsid w:val="003C2807"/>
    <w:rsid w:val="003C31C2"/>
    <w:rsid w:val="003C3E12"/>
    <w:rsid w:val="003C4184"/>
    <w:rsid w:val="003C4277"/>
    <w:rsid w:val="003C44DA"/>
    <w:rsid w:val="003C48C7"/>
    <w:rsid w:val="003C4AA6"/>
    <w:rsid w:val="003C651D"/>
    <w:rsid w:val="003C6DDE"/>
    <w:rsid w:val="003C6E5C"/>
    <w:rsid w:val="003C7924"/>
    <w:rsid w:val="003C7DB0"/>
    <w:rsid w:val="003D032D"/>
    <w:rsid w:val="003D06E8"/>
    <w:rsid w:val="003D0F84"/>
    <w:rsid w:val="003D105E"/>
    <w:rsid w:val="003D286C"/>
    <w:rsid w:val="003D3EA7"/>
    <w:rsid w:val="003D451C"/>
    <w:rsid w:val="003D4D4B"/>
    <w:rsid w:val="003D544F"/>
    <w:rsid w:val="003D5DBE"/>
    <w:rsid w:val="003D6FF2"/>
    <w:rsid w:val="003E0A5A"/>
    <w:rsid w:val="003E13EC"/>
    <w:rsid w:val="003E14D7"/>
    <w:rsid w:val="003E1946"/>
    <w:rsid w:val="003E1DE0"/>
    <w:rsid w:val="003E32B1"/>
    <w:rsid w:val="003E34F4"/>
    <w:rsid w:val="003E3583"/>
    <w:rsid w:val="003E5C92"/>
    <w:rsid w:val="003E5D3D"/>
    <w:rsid w:val="003E74FA"/>
    <w:rsid w:val="003E756F"/>
    <w:rsid w:val="003E7A2F"/>
    <w:rsid w:val="003E7F93"/>
    <w:rsid w:val="003E7FAF"/>
    <w:rsid w:val="003F000C"/>
    <w:rsid w:val="003F06AB"/>
    <w:rsid w:val="003F0B58"/>
    <w:rsid w:val="003F0F10"/>
    <w:rsid w:val="003F142B"/>
    <w:rsid w:val="003F22E5"/>
    <w:rsid w:val="003F371E"/>
    <w:rsid w:val="003F44A4"/>
    <w:rsid w:val="003F4EA2"/>
    <w:rsid w:val="003F5077"/>
    <w:rsid w:val="003F5382"/>
    <w:rsid w:val="003F5C3D"/>
    <w:rsid w:val="003F686D"/>
    <w:rsid w:val="003F69F8"/>
    <w:rsid w:val="003F709A"/>
    <w:rsid w:val="003F76C3"/>
    <w:rsid w:val="003F79C7"/>
    <w:rsid w:val="003F79F5"/>
    <w:rsid w:val="003F7B46"/>
    <w:rsid w:val="00400FF5"/>
    <w:rsid w:val="00401DAD"/>
    <w:rsid w:val="00402134"/>
    <w:rsid w:val="00402B88"/>
    <w:rsid w:val="00403744"/>
    <w:rsid w:val="00403D93"/>
    <w:rsid w:val="0040417B"/>
    <w:rsid w:val="00404F0B"/>
    <w:rsid w:val="00405EDD"/>
    <w:rsid w:val="0040668A"/>
    <w:rsid w:val="00407386"/>
    <w:rsid w:val="0040759C"/>
    <w:rsid w:val="00410004"/>
    <w:rsid w:val="0041106B"/>
    <w:rsid w:val="0041177D"/>
    <w:rsid w:val="00412235"/>
    <w:rsid w:val="00412727"/>
    <w:rsid w:val="004127A1"/>
    <w:rsid w:val="0041282F"/>
    <w:rsid w:val="00412FF4"/>
    <w:rsid w:val="004131B2"/>
    <w:rsid w:val="00413905"/>
    <w:rsid w:val="00413A37"/>
    <w:rsid w:val="004145DE"/>
    <w:rsid w:val="004148EE"/>
    <w:rsid w:val="0041572E"/>
    <w:rsid w:val="00415CB4"/>
    <w:rsid w:val="00416308"/>
    <w:rsid w:val="00416E7D"/>
    <w:rsid w:val="00417019"/>
    <w:rsid w:val="00417CE8"/>
    <w:rsid w:val="00417F79"/>
    <w:rsid w:val="0042040A"/>
    <w:rsid w:val="00420A7F"/>
    <w:rsid w:val="00420C06"/>
    <w:rsid w:val="00420C4B"/>
    <w:rsid w:val="00421D25"/>
    <w:rsid w:val="00422900"/>
    <w:rsid w:val="00422A5E"/>
    <w:rsid w:val="00422FFF"/>
    <w:rsid w:val="00423C4E"/>
    <w:rsid w:val="004248FF"/>
    <w:rsid w:val="004249AA"/>
    <w:rsid w:val="00426846"/>
    <w:rsid w:val="00426C90"/>
    <w:rsid w:val="0042702F"/>
    <w:rsid w:val="004275C7"/>
    <w:rsid w:val="00427EDE"/>
    <w:rsid w:val="0043001B"/>
    <w:rsid w:val="00430098"/>
    <w:rsid w:val="00430737"/>
    <w:rsid w:val="00430DA6"/>
    <w:rsid w:val="00431D04"/>
    <w:rsid w:val="004328DF"/>
    <w:rsid w:val="00432A86"/>
    <w:rsid w:val="0043305B"/>
    <w:rsid w:val="004332D4"/>
    <w:rsid w:val="00433356"/>
    <w:rsid w:val="00433E52"/>
    <w:rsid w:val="00434BFD"/>
    <w:rsid w:val="00434CFA"/>
    <w:rsid w:val="00435161"/>
    <w:rsid w:val="00435A18"/>
    <w:rsid w:val="00436B4F"/>
    <w:rsid w:val="00440FEA"/>
    <w:rsid w:val="00441301"/>
    <w:rsid w:val="004421FC"/>
    <w:rsid w:val="0044293B"/>
    <w:rsid w:val="0044355D"/>
    <w:rsid w:val="0044365B"/>
    <w:rsid w:val="004438AA"/>
    <w:rsid w:val="004439B1"/>
    <w:rsid w:val="00443F98"/>
    <w:rsid w:val="00444A35"/>
    <w:rsid w:val="00445C26"/>
    <w:rsid w:val="00446BA2"/>
    <w:rsid w:val="00447723"/>
    <w:rsid w:val="004501AE"/>
    <w:rsid w:val="00450327"/>
    <w:rsid w:val="0045057D"/>
    <w:rsid w:val="00450F7C"/>
    <w:rsid w:val="0045187E"/>
    <w:rsid w:val="004537D3"/>
    <w:rsid w:val="00454425"/>
    <w:rsid w:val="00454531"/>
    <w:rsid w:val="00454F73"/>
    <w:rsid w:val="00455409"/>
    <w:rsid w:val="0045623E"/>
    <w:rsid w:val="0045624D"/>
    <w:rsid w:val="00456374"/>
    <w:rsid w:val="004565A0"/>
    <w:rsid w:val="00456816"/>
    <w:rsid w:val="00456CEA"/>
    <w:rsid w:val="004572C1"/>
    <w:rsid w:val="004579A1"/>
    <w:rsid w:val="00457E0E"/>
    <w:rsid w:val="00460183"/>
    <w:rsid w:val="00460C77"/>
    <w:rsid w:val="00461269"/>
    <w:rsid w:val="004628B6"/>
    <w:rsid w:val="00464B28"/>
    <w:rsid w:val="00465367"/>
    <w:rsid w:val="00465CB1"/>
    <w:rsid w:val="0046632C"/>
    <w:rsid w:val="00466B6C"/>
    <w:rsid w:val="00466D3B"/>
    <w:rsid w:val="00466EC5"/>
    <w:rsid w:val="00466FDA"/>
    <w:rsid w:val="0046747B"/>
    <w:rsid w:val="0046754C"/>
    <w:rsid w:val="004675B8"/>
    <w:rsid w:val="004677E9"/>
    <w:rsid w:val="004706B1"/>
    <w:rsid w:val="00470F8E"/>
    <w:rsid w:val="0047144C"/>
    <w:rsid w:val="0047152F"/>
    <w:rsid w:val="00472418"/>
    <w:rsid w:val="00472EEC"/>
    <w:rsid w:val="0047385C"/>
    <w:rsid w:val="00474545"/>
    <w:rsid w:val="0047466E"/>
    <w:rsid w:val="004749D9"/>
    <w:rsid w:val="00476CCA"/>
    <w:rsid w:val="004772D8"/>
    <w:rsid w:val="004773C7"/>
    <w:rsid w:val="004800B0"/>
    <w:rsid w:val="00480792"/>
    <w:rsid w:val="0048129F"/>
    <w:rsid w:val="0048185E"/>
    <w:rsid w:val="0048469A"/>
    <w:rsid w:val="004869E6"/>
    <w:rsid w:val="00487043"/>
    <w:rsid w:val="00487612"/>
    <w:rsid w:val="00487F00"/>
    <w:rsid w:val="00487F43"/>
    <w:rsid w:val="00490A13"/>
    <w:rsid w:val="00490E28"/>
    <w:rsid w:val="00490FA4"/>
    <w:rsid w:val="00491B69"/>
    <w:rsid w:val="00491BD0"/>
    <w:rsid w:val="00491DF0"/>
    <w:rsid w:val="00492242"/>
    <w:rsid w:val="00492768"/>
    <w:rsid w:val="0049291A"/>
    <w:rsid w:val="004929EA"/>
    <w:rsid w:val="004938BA"/>
    <w:rsid w:val="004947EF"/>
    <w:rsid w:val="0049501C"/>
    <w:rsid w:val="004951E2"/>
    <w:rsid w:val="0049572C"/>
    <w:rsid w:val="00495A25"/>
    <w:rsid w:val="00496203"/>
    <w:rsid w:val="00496444"/>
    <w:rsid w:val="00497B8D"/>
    <w:rsid w:val="00497C5C"/>
    <w:rsid w:val="004A0EEE"/>
    <w:rsid w:val="004A1275"/>
    <w:rsid w:val="004A1758"/>
    <w:rsid w:val="004A17CE"/>
    <w:rsid w:val="004A1968"/>
    <w:rsid w:val="004A328F"/>
    <w:rsid w:val="004A3F99"/>
    <w:rsid w:val="004A4963"/>
    <w:rsid w:val="004A4B84"/>
    <w:rsid w:val="004A4E0C"/>
    <w:rsid w:val="004A5575"/>
    <w:rsid w:val="004A641D"/>
    <w:rsid w:val="004A695E"/>
    <w:rsid w:val="004A6C5B"/>
    <w:rsid w:val="004A6E6D"/>
    <w:rsid w:val="004A74C3"/>
    <w:rsid w:val="004A78AE"/>
    <w:rsid w:val="004A7F86"/>
    <w:rsid w:val="004B08EE"/>
    <w:rsid w:val="004B0AAC"/>
    <w:rsid w:val="004B0B63"/>
    <w:rsid w:val="004B11A0"/>
    <w:rsid w:val="004B187F"/>
    <w:rsid w:val="004B18E2"/>
    <w:rsid w:val="004B1B27"/>
    <w:rsid w:val="004B1BA5"/>
    <w:rsid w:val="004B1CFF"/>
    <w:rsid w:val="004B27A3"/>
    <w:rsid w:val="004B2F82"/>
    <w:rsid w:val="004B309E"/>
    <w:rsid w:val="004B30B1"/>
    <w:rsid w:val="004B36D8"/>
    <w:rsid w:val="004B378C"/>
    <w:rsid w:val="004B400F"/>
    <w:rsid w:val="004B4306"/>
    <w:rsid w:val="004B471F"/>
    <w:rsid w:val="004B56C2"/>
    <w:rsid w:val="004B6A72"/>
    <w:rsid w:val="004B6C52"/>
    <w:rsid w:val="004B712D"/>
    <w:rsid w:val="004C0116"/>
    <w:rsid w:val="004C0636"/>
    <w:rsid w:val="004C270B"/>
    <w:rsid w:val="004C2908"/>
    <w:rsid w:val="004C33AD"/>
    <w:rsid w:val="004C44E3"/>
    <w:rsid w:val="004C4ACC"/>
    <w:rsid w:val="004C4EC9"/>
    <w:rsid w:val="004C56C7"/>
    <w:rsid w:val="004C5937"/>
    <w:rsid w:val="004C6257"/>
    <w:rsid w:val="004C6B4D"/>
    <w:rsid w:val="004C6E3A"/>
    <w:rsid w:val="004C7025"/>
    <w:rsid w:val="004C72C0"/>
    <w:rsid w:val="004C75B7"/>
    <w:rsid w:val="004D09C1"/>
    <w:rsid w:val="004D26AD"/>
    <w:rsid w:val="004D30D3"/>
    <w:rsid w:val="004D3924"/>
    <w:rsid w:val="004D3B36"/>
    <w:rsid w:val="004D409D"/>
    <w:rsid w:val="004D48D9"/>
    <w:rsid w:val="004D4AC6"/>
    <w:rsid w:val="004D786B"/>
    <w:rsid w:val="004D7AF8"/>
    <w:rsid w:val="004E05C7"/>
    <w:rsid w:val="004E1ADF"/>
    <w:rsid w:val="004E2432"/>
    <w:rsid w:val="004E3868"/>
    <w:rsid w:val="004E3C7E"/>
    <w:rsid w:val="004E3F2A"/>
    <w:rsid w:val="004E4967"/>
    <w:rsid w:val="004E615C"/>
    <w:rsid w:val="004E6A6C"/>
    <w:rsid w:val="004E6C3E"/>
    <w:rsid w:val="004E6D4B"/>
    <w:rsid w:val="004E71D0"/>
    <w:rsid w:val="004E736E"/>
    <w:rsid w:val="004E7A45"/>
    <w:rsid w:val="004E7BBB"/>
    <w:rsid w:val="004F05F0"/>
    <w:rsid w:val="004F09A2"/>
    <w:rsid w:val="004F0A77"/>
    <w:rsid w:val="004F1538"/>
    <w:rsid w:val="004F186E"/>
    <w:rsid w:val="004F1CAB"/>
    <w:rsid w:val="004F22F5"/>
    <w:rsid w:val="004F2376"/>
    <w:rsid w:val="004F2C24"/>
    <w:rsid w:val="004F3043"/>
    <w:rsid w:val="004F5AE0"/>
    <w:rsid w:val="004F5AE4"/>
    <w:rsid w:val="004F69E5"/>
    <w:rsid w:val="004F6B05"/>
    <w:rsid w:val="00500BC0"/>
    <w:rsid w:val="00500C0E"/>
    <w:rsid w:val="005017D9"/>
    <w:rsid w:val="005017DA"/>
    <w:rsid w:val="00501ACE"/>
    <w:rsid w:val="00501C0C"/>
    <w:rsid w:val="00502172"/>
    <w:rsid w:val="0050267A"/>
    <w:rsid w:val="00503046"/>
    <w:rsid w:val="005031F1"/>
    <w:rsid w:val="00504574"/>
    <w:rsid w:val="00504B7B"/>
    <w:rsid w:val="0050560B"/>
    <w:rsid w:val="0050597C"/>
    <w:rsid w:val="00505D10"/>
    <w:rsid w:val="005068F5"/>
    <w:rsid w:val="00507377"/>
    <w:rsid w:val="00510D75"/>
    <w:rsid w:val="00510EFF"/>
    <w:rsid w:val="0051132D"/>
    <w:rsid w:val="005125B1"/>
    <w:rsid w:val="00512770"/>
    <w:rsid w:val="00512961"/>
    <w:rsid w:val="00512E87"/>
    <w:rsid w:val="00513655"/>
    <w:rsid w:val="00513859"/>
    <w:rsid w:val="0051489C"/>
    <w:rsid w:val="005149EC"/>
    <w:rsid w:val="005152AF"/>
    <w:rsid w:val="00515FC7"/>
    <w:rsid w:val="00516190"/>
    <w:rsid w:val="00516F49"/>
    <w:rsid w:val="00517CF4"/>
    <w:rsid w:val="00517D00"/>
    <w:rsid w:val="00520135"/>
    <w:rsid w:val="005216E4"/>
    <w:rsid w:val="00521A29"/>
    <w:rsid w:val="005220E9"/>
    <w:rsid w:val="00522888"/>
    <w:rsid w:val="00522A9A"/>
    <w:rsid w:val="0052389E"/>
    <w:rsid w:val="0052444A"/>
    <w:rsid w:val="00525255"/>
    <w:rsid w:val="0052551E"/>
    <w:rsid w:val="00525A02"/>
    <w:rsid w:val="00525BC3"/>
    <w:rsid w:val="00525E99"/>
    <w:rsid w:val="005265F5"/>
    <w:rsid w:val="0052677B"/>
    <w:rsid w:val="00527000"/>
    <w:rsid w:val="00527B19"/>
    <w:rsid w:val="00530029"/>
    <w:rsid w:val="00530DA0"/>
    <w:rsid w:val="00530F3E"/>
    <w:rsid w:val="00531049"/>
    <w:rsid w:val="00531813"/>
    <w:rsid w:val="00531B25"/>
    <w:rsid w:val="00532161"/>
    <w:rsid w:val="00532F18"/>
    <w:rsid w:val="00533E4C"/>
    <w:rsid w:val="00534A9A"/>
    <w:rsid w:val="00534E17"/>
    <w:rsid w:val="005356F9"/>
    <w:rsid w:val="00535778"/>
    <w:rsid w:val="00535EB8"/>
    <w:rsid w:val="0053641C"/>
    <w:rsid w:val="0053644D"/>
    <w:rsid w:val="00536B88"/>
    <w:rsid w:val="00537ADD"/>
    <w:rsid w:val="00542892"/>
    <w:rsid w:val="005428F1"/>
    <w:rsid w:val="00542910"/>
    <w:rsid w:val="0054358F"/>
    <w:rsid w:val="00544AB8"/>
    <w:rsid w:val="00545288"/>
    <w:rsid w:val="0054543A"/>
    <w:rsid w:val="00545D4F"/>
    <w:rsid w:val="00546579"/>
    <w:rsid w:val="00546E8C"/>
    <w:rsid w:val="0054710D"/>
    <w:rsid w:val="005473A8"/>
    <w:rsid w:val="0054746C"/>
    <w:rsid w:val="00547558"/>
    <w:rsid w:val="00547712"/>
    <w:rsid w:val="005479EE"/>
    <w:rsid w:val="00547FA6"/>
    <w:rsid w:val="00550D37"/>
    <w:rsid w:val="00551AAF"/>
    <w:rsid w:val="00551D6D"/>
    <w:rsid w:val="005532C6"/>
    <w:rsid w:val="00553654"/>
    <w:rsid w:val="00553A49"/>
    <w:rsid w:val="00553A71"/>
    <w:rsid w:val="00553FF3"/>
    <w:rsid w:val="005540A9"/>
    <w:rsid w:val="00554F21"/>
    <w:rsid w:val="005553DC"/>
    <w:rsid w:val="00555557"/>
    <w:rsid w:val="00555A7C"/>
    <w:rsid w:val="005561B9"/>
    <w:rsid w:val="00556444"/>
    <w:rsid w:val="005579AB"/>
    <w:rsid w:val="00557ABA"/>
    <w:rsid w:val="00557D6A"/>
    <w:rsid w:val="00557FC4"/>
    <w:rsid w:val="00560679"/>
    <w:rsid w:val="005606CD"/>
    <w:rsid w:val="00560E9B"/>
    <w:rsid w:val="00561108"/>
    <w:rsid w:val="005611A4"/>
    <w:rsid w:val="0056164D"/>
    <w:rsid w:val="00561AA1"/>
    <w:rsid w:val="00562907"/>
    <w:rsid w:val="005632DF"/>
    <w:rsid w:val="00563568"/>
    <w:rsid w:val="005640CD"/>
    <w:rsid w:val="00564A67"/>
    <w:rsid w:val="00564D1E"/>
    <w:rsid w:val="00564D55"/>
    <w:rsid w:val="00565B4D"/>
    <w:rsid w:val="00566E16"/>
    <w:rsid w:val="005673B7"/>
    <w:rsid w:val="00567543"/>
    <w:rsid w:val="00567DEB"/>
    <w:rsid w:val="0057053F"/>
    <w:rsid w:val="0057197B"/>
    <w:rsid w:val="00572393"/>
    <w:rsid w:val="0057284C"/>
    <w:rsid w:val="00572FED"/>
    <w:rsid w:val="005749CC"/>
    <w:rsid w:val="00574EE6"/>
    <w:rsid w:val="0057559C"/>
    <w:rsid w:val="00575F18"/>
    <w:rsid w:val="00575F1B"/>
    <w:rsid w:val="00577C63"/>
    <w:rsid w:val="00577E5C"/>
    <w:rsid w:val="00577EBF"/>
    <w:rsid w:val="005809B2"/>
    <w:rsid w:val="00581C62"/>
    <w:rsid w:val="005820E1"/>
    <w:rsid w:val="0058322E"/>
    <w:rsid w:val="005837FB"/>
    <w:rsid w:val="0058385E"/>
    <w:rsid w:val="00583C0D"/>
    <w:rsid w:val="00584609"/>
    <w:rsid w:val="005849FD"/>
    <w:rsid w:val="00586186"/>
    <w:rsid w:val="00586307"/>
    <w:rsid w:val="00586BC4"/>
    <w:rsid w:val="00586ECE"/>
    <w:rsid w:val="00587018"/>
    <w:rsid w:val="00587A42"/>
    <w:rsid w:val="00587C70"/>
    <w:rsid w:val="0059042B"/>
    <w:rsid w:val="00592449"/>
    <w:rsid w:val="005927B3"/>
    <w:rsid w:val="00592FE5"/>
    <w:rsid w:val="00593495"/>
    <w:rsid w:val="005939EC"/>
    <w:rsid w:val="00593B96"/>
    <w:rsid w:val="005944E3"/>
    <w:rsid w:val="00594ABC"/>
    <w:rsid w:val="0059512D"/>
    <w:rsid w:val="00595FB6"/>
    <w:rsid w:val="00597511"/>
    <w:rsid w:val="005A0EE4"/>
    <w:rsid w:val="005A1099"/>
    <w:rsid w:val="005A1BDF"/>
    <w:rsid w:val="005A2668"/>
    <w:rsid w:val="005A37DC"/>
    <w:rsid w:val="005A4247"/>
    <w:rsid w:val="005A47AB"/>
    <w:rsid w:val="005A4D6C"/>
    <w:rsid w:val="005A4E0B"/>
    <w:rsid w:val="005A535C"/>
    <w:rsid w:val="005A59D4"/>
    <w:rsid w:val="005A6FCC"/>
    <w:rsid w:val="005A729B"/>
    <w:rsid w:val="005A776B"/>
    <w:rsid w:val="005A7CE9"/>
    <w:rsid w:val="005B1949"/>
    <w:rsid w:val="005B25A8"/>
    <w:rsid w:val="005B2D5C"/>
    <w:rsid w:val="005B5134"/>
    <w:rsid w:val="005B5B3A"/>
    <w:rsid w:val="005B72C6"/>
    <w:rsid w:val="005B7DE1"/>
    <w:rsid w:val="005B7EDE"/>
    <w:rsid w:val="005C0352"/>
    <w:rsid w:val="005C083B"/>
    <w:rsid w:val="005C0A95"/>
    <w:rsid w:val="005C0C7E"/>
    <w:rsid w:val="005C122D"/>
    <w:rsid w:val="005C12C1"/>
    <w:rsid w:val="005C2139"/>
    <w:rsid w:val="005C21BF"/>
    <w:rsid w:val="005C2FB4"/>
    <w:rsid w:val="005C2FCC"/>
    <w:rsid w:val="005C34B4"/>
    <w:rsid w:val="005C3B90"/>
    <w:rsid w:val="005C4094"/>
    <w:rsid w:val="005C41ED"/>
    <w:rsid w:val="005C4C3C"/>
    <w:rsid w:val="005C4CF3"/>
    <w:rsid w:val="005C588A"/>
    <w:rsid w:val="005C5911"/>
    <w:rsid w:val="005C5A76"/>
    <w:rsid w:val="005C5E68"/>
    <w:rsid w:val="005C60A5"/>
    <w:rsid w:val="005C7346"/>
    <w:rsid w:val="005C76D7"/>
    <w:rsid w:val="005D0309"/>
    <w:rsid w:val="005D11BF"/>
    <w:rsid w:val="005D126C"/>
    <w:rsid w:val="005D1703"/>
    <w:rsid w:val="005D36E7"/>
    <w:rsid w:val="005D45F5"/>
    <w:rsid w:val="005D46A2"/>
    <w:rsid w:val="005D499B"/>
    <w:rsid w:val="005D52C9"/>
    <w:rsid w:val="005D5A26"/>
    <w:rsid w:val="005D6014"/>
    <w:rsid w:val="005D683A"/>
    <w:rsid w:val="005D6DBE"/>
    <w:rsid w:val="005D7028"/>
    <w:rsid w:val="005E073E"/>
    <w:rsid w:val="005E07BF"/>
    <w:rsid w:val="005E11CC"/>
    <w:rsid w:val="005E131D"/>
    <w:rsid w:val="005E1534"/>
    <w:rsid w:val="005E1B6C"/>
    <w:rsid w:val="005E2E6A"/>
    <w:rsid w:val="005E3375"/>
    <w:rsid w:val="005E413E"/>
    <w:rsid w:val="005E4166"/>
    <w:rsid w:val="005E42BB"/>
    <w:rsid w:val="005E502E"/>
    <w:rsid w:val="005E5357"/>
    <w:rsid w:val="005E5AD4"/>
    <w:rsid w:val="005E6032"/>
    <w:rsid w:val="005E6402"/>
    <w:rsid w:val="005E7625"/>
    <w:rsid w:val="005E7C2A"/>
    <w:rsid w:val="005F0A4F"/>
    <w:rsid w:val="005F0E82"/>
    <w:rsid w:val="005F126F"/>
    <w:rsid w:val="005F2369"/>
    <w:rsid w:val="005F2D8E"/>
    <w:rsid w:val="005F35D8"/>
    <w:rsid w:val="005F3E54"/>
    <w:rsid w:val="005F4987"/>
    <w:rsid w:val="005F4AD0"/>
    <w:rsid w:val="005F4D21"/>
    <w:rsid w:val="005F55A0"/>
    <w:rsid w:val="005F589B"/>
    <w:rsid w:val="005F65D5"/>
    <w:rsid w:val="005F6E58"/>
    <w:rsid w:val="005F7B7A"/>
    <w:rsid w:val="00600BC9"/>
    <w:rsid w:val="006015FA"/>
    <w:rsid w:val="00601643"/>
    <w:rsid w:val="006018E3"/>
    <w:rsid w:val="00601977"/>
    <w:rsid w:val="00601C76"/>
    <w:rsid w:val="00601EBF"/>
    <w:rsid w:val="00603E2D"/>
    <w:rsid w:val="00603F61"/>
    <w:rsid w:val="00604FC2"/>
    <w:rsid w:val="0060518A"/>
    <w:rsid w:val="006056CB"/>
    <w:rsid w:val="00605B0A"/>
    <w:rsid w:val="0060607C"/>
    <w:rsid w:val="0060613A"/>
    <w:rsid w:val="00606541"/>
    <w:rsid w:val="006069CD"/>
    <w:rsid w:val="0061002C"/>
    <w:rsid w:val="00610D69"/>
    <w:rsid w:val="006110C4"/>
    <w:rsid w:val="006110CB"/>
    <w:rsid w:val="006113BF"/>
    <w:rsid w:val="006117F7"/>
    <w:rsid w:val="00611AEC"/>
    <w:rsid w:val="00611B36"/>
    <w:rsid w:val="006120A0"/>
    <w:rsid w:val="0061210C"/>
    <w:rsid w:val="006133B3"/>
    <w:rsid w:val="00613854"/>
    <w:rsid w:val="0061393C"/>
    <w:rsid w:val="006143DC"/>
    <w:rsid w:val="00614FD4"/>
    <w:rsid w:val="006150C2"/>
    <w:rsid w:val="00615704"/>
    <w:rsid w:val="00616396"/>
    <w:rsid w:val="00616421"/>
    <w:rsid w:val="0061649B"/>
    <w:rsid w:val="00616F43"/>
    <w:rsid w:val="00617A76"/>
    <w:rsid w:val="0062092A"/>
    <w:rsid w:val="00620AA4"/>
    <w:rsid w:val="00620D3B"/>
    <w:rsid w:val="00621194"/>
    <w:rsid w:val="00621292"/>
    <w:rsid w:val="006217B8"/>
    <w:rsid w:val="00621CC6"/>
    <w:rsid w:val="00622F2A"/>
    <w:rsid w:val="00623680"/>
    <w:rsid w:val="006243F7"/>
    <w:rsid w:val="006250DE"/>
    <w:rsid w:val="0062540A"/>
    <w:rsid w:val="006273B9"/>
    <w:rsid w:val="00627DB7"/>
    <w:rsid w:val="00630730"/>
    <w:rsid w:val="00631901"/>
    <w:rsid w:val="00631E0B"/>
    <w:rsid w:val="00632A79"/>
    <w:rsid w:val="00633864"/>
    <w:rsid w:val="00634330"/>
    <w:rsid w:val="00636315"/>
    <w:rsid w:val="006365F4"/>
    <w:rsid w:val="00637432"/>
    <w:rsid w:val="0063744E"/>
    <w:rsid w:val="00640CF8"/>
    <w:rsid w:val="006426FD"/>
    <w:rsid w:val="00643AB9"/>
    <w:rsid w:val="00644AF5"/>
    <w:rsid w:val="0064515E"/>
    <w:rsid w:val="006451C4"/>
    <w:rsid w:val="006453E1"/>
    <w:rsid w:val="0064793B"/>
    <w:rsid w:val="00647D8F"/>
    <w:rsid w:val="00650508"/>
    <w:rsid w:val="00650ABD"/>
    <w:rsid w:val="00650B1B"/>
    <w:rsid w:val="0065122D"/>
    <w:rsid w:val="00651434"/>
    <w:rsid w:val="00651463"/>
    <w:rsid w:val="0065167B"/>
    <w:rsid w:val="00652A4B"/>
    <w:rsid w:val="0065367B"/>
    <w:rsid w:val="00653F00"/>
    <w:rsid w:val="0065487C"/>
    <w:rsid w:val="006552BB"/>
    <w:rsid w:val="006557D6"/>
    <w:rsid w:val="00657168"/>
    <w:rsid w:val="006572C6"/>
    <w:rsid w:val="0065763E"/>
    <w:rsid w:val="00657B71"/>
    <w:rsid w:val="00660370"/>
    <w:rsid w:val="00661255"/>
    <w:rsid w:val="006618F4"/>
    <w:rsid w:val="006625C2"/>
    <w:rsid w:val="00662F61"/>
    <w:rsid w:val="00663135"/>
    <w:rsid w:val="0066384B"/>
    <w:rsid w:val="00664382"/>
    <w:rsid w:val="006643BE"/>
    <w:rsid w:val="00664832"/>
    <w:rsid w:val="006664B9"/>
    <w:rsid w:val="006671D0"/>
    <w:rsid w:val="006671FB"/>
    <w:rsid w:val="00667B1C"/>
    <w:rsid w:val="00667B69"/>
    <w:rsid w:val="006704D8"/>
    <w:rsid w:val="00670821"/>
    <w:rsid w:val="00670C73"/>
    <w:rsid w:val="00670DE8"/>
    <w:rsid w:val="00671B2F"/>
    <w:rsid w:val="00674236"/>
    <w:rsid w:val="006747F5"/>
    <w:rsid w:val="00674938"/>
    <w:rsid w:val="00674F5F"/>
    <w:rsid w:val="00675A43"/>
    <w:rsid w:val="00676335"/>
    <w:rsid w:val="0067654F"/>
    <w:rsid w:val="00677726"/>
    <w:rsid w:val="00680770"/>
    <w:rsid w:val="0068092F"/>
    <w:rsid w:val="0068119B"/>
    <w:rsid w:val="006823CE"/>
    <w:rsid w:val="00685451"/>
    <w:rsid w:val="00685DA5"/>
    <w:rsid w:val="00685FDD"/>
    <w:rsid w:val="00686647"/>
    <w:rsid w:val="00686955"/>
    <w:rsid w:val="00686E2C"/>
    <w:rsid w:val="00686F40"/>
    <w:rsid w:val="00687144"/>
    <w:rsid w:val="00687C9B"/>
    <w:rsid w:val="00687EE1"/>
    <w:rsid w:val="0069034B"/>
    <w:rsid w:val="00691DD6"/>
    <w:rsid w:val="00692203"/>
    <w:rsid w:val="0069268E"/>
    <w:rsid w:val="006935C0"/>
    <w:rsid w:val="0069404D"/>
    <w:rsid w:val="00694388"/>
    <w:rsid w:val="00694B88"/>
    <w:rsid w:val="00694D8E"/>
    <w:rsid w:val="00695365"/>
    <w:rsid w:val="00695663"/>
    <w:rsid w:val="00695862"/>
    <w:rsid w:val="0069649C"/>
    <w:rsid w:val="00696561"/>
    <w:rsid w:val="006966DC"/>
    <w:rsid w:val="00696B10"/>
    <w:rsid w:val="00697004"/>
    <w:rsid w:val="006971DE"/>
    <w:rsid w:val="0069783A"/>
    <w:rsid w:val="00697CBD"/>
    <w:rsid w:val="006A05C9"/>
    <w:rsid w:val="006A0729"/>
    <w:rsid w:val="006A0958"/>
    <w:rsid w:val="006A0EDA"/>
    <w:rsid w:val="006A1657"/>
    <w:rsid w:val="006A239A"/>
    <w:rsid w:val="006A363B"/>
    <w:rsid w:val="006A6EFB"/>
    <w:rsid w:val="006A7A22"/>
    <w:rsid w:val="006A7C60"/>
    <w:rsid w:val="006B0903"/>
    <w:rsid w:val="006B0A7F"/>
    <w:rsid w:val="006B143B"/>
    <w:rsid w:val="006B1465"/>
    <w:rsid w:val="006B34D3"/>
    <w:rsid w:val="006B34FF"/>
    <w:rsid w:val="006B3722"/>
    <w:rsid w:val="006B49F9"/>
    <w:rsid w:val="006B5711"/>
    <w:rsid w:val="006B603C"/>
    <w:rsid w:val="006B6186"/>
    <w:rsid w:val="006B62FE"/>
    <w:rsid w:val="006B66B7"/>
    <w:rsid w:val="006B68D9"/>
    <w:rsid w:val="006B692C"/>
    <w:rsid w:val="006B7093"/>
    <w:rsid w:val="006B798E"/>
    <w:rsid w:val="006B79D9"/>
    <w:rsid w:val="006C0C8F"/>
    <w:rsid w:val="006C1414"/>
    <w:rsid w:val="006C39CF"/>
    <w:rsid w:val="006C3A23"/>
    <w:rsid w:val="006C473B"/>
    <w:rsid w:val="006C525C"/>
    <w:rsid w:val="006C57A1"/>
    <w:rsid w:val="006C5CA2"/>
    <w:rsid w:val="006C6A3C"/>
    <w:rsid w:val="006C7C52"/>
    <w:rsid w:val="006C7CF3"/>
    <w:rsid w:val="006C7E76"/>
    <w:rsid w:val="006D1A89"/>
    <w:rsid w:val="006D2052"/>
    <w:rsid w:val="006D224E"/>
    <w:rsid w:val="006D2520"/>
    <w:rsid w:val="006D2B52"/>
    <w:rsid w:val="006D46EE"/>
    <w:rsid w:val="006D4A3E"/>
    <w:rsid w:val="006D4CFA"/>
    <w:rsid w:val="006D4F9B"/>
    <w:rsid w:val="006D5AA2"/>
    <w:rsid w:val="006D5C6B"/>
    <w:rsid w:val="006D5DA1"/>
    <w:rsid w:val="006D669C"/>
    <w:rsid w:val="006D6A73"/>
    <w:rsid w:val="006D6F88"/>
    <w:rsid w:val="006D71B4"/>
    <w:rsid w:val="006D7242"/>
    <w:rsid w:val="006D7A14"/>
    <w:rsid w:val="006E0970"/>
    <w:rsid w:val="006E16EA"/>
    <w:rsid w:val="006E1B1B"/>
    <w:rsid w:val="006E243B"/>
    <w:rsid w:val="006E2D88"/>
    <w:rsid w:val="006E3AA6"/>
    <w:rsid w:val="006E3E4E"/>
    <w:rsid w:val="006E433D"/>
    <w:rsid w:val="006E680A"/>
    <w:rsid w:val="006E7EA5"/>
    <w:rsid w:val="006F021D"/>
    <w:rsid w:val="006F0B6B"/>
    <w:rsid w:val="006F1F20"/>
    <w:rsid w:val="006F3911"/>
    <w:rsid w:val="006F3CAF"/>
    <w:rsid w:val="006F3FF4"/>
    <w:rsid w:val="006F4D9D"/>
    <w:rsid w:val="006F5127"/>
    <w:rsid w:val="006F52F9"/>
    <w:rsid w:val="006F6F8E"/>
    <w:rsid w:val="006F7D5B"/>
    <w:rsid w:val="00701828"/>
    <w:rsid w:val="00702622"/>
    <w:rsid w:val="00702CE2"/>
    <w:rsid w:val="00702FBC"/>
    <w:rsid w:val="00703125"/>
    <w:rsid w:val="00703313"/>
    <w:rsid w:val="007041FD"/>
    <w:rsid w:val="00704CAF"/>
    <w:rsid w:val="00705069"/>
    <w:rsid w:val="00705245"/>
    <w:rsid w:val="0070595C"/>
    <w:rsid w:val="00706052"/>
    <w:rsid w:val="007067F2"/>
    <w:rsid w:val="00706FFC"/>
    <w:rsid w:val="007076AB"/>
    <w:rsid w:val="00710BB9"/>
    <w:rsid w:val="0071155D"/>
    <w:rsid w:val="00711AA7"/>
    <w:rsid w:val="0071275E"/>
    <w:rsid w:val="00712C62"/>
    <w:rsid w:val="007130A9"/>
    <w:rsid w:val="0071402D"/>
    <w:rsid w:val="00715BBB"/>
    <w:rsid w:val="00716BF5"/>
    <w:rsid w:val="00716F62"/>
    <w:rsid w:val="0071703F"/>
    <w:rsid w:val="00717085"/>
    <w:rsid w:val="00717672"/>
    <w:rsid w:val="00717D65"/>
    <w:rsid w:val="0072038D"/>
    <w:rsid w:val="007205E2"/>
    <w:rsid w:val="00720999"/>
    <w:rsid w:val="00720B43"/>
    <w:rsid w:val="0072174F"/>
    <w:rsid w:val="007220AB"/>
    <w:rsid w:val="007227DB"/>
    <w:rsid w:val="00723838"/>
    <w:rsid w:val="00724C21"/>
    <w:rsid w:val="00724E46"/>
    <w:rsid w:val="00726F87"/>
    <w:rsid w:val="007272C7"/>
    <w:rsid w:val="00730702"/>
    <w:rsid w:val="00730A0D"/>
    <w:rsid w:val="00730D8A"/>
    <w:rsid w:val="00730F67"/>
    <w:rsid w:val="00731E5A"/>
    <w:rsid w:val="0073249D"/>
    <w:rsid w:val="007326E7"/>
    <w:rsid w:val="00733303"/>
    <w:rsid w:val="007335AA"/>
    <w:rsid w:val="00733A7F"/>
    <w:rsid w:val="007341A1"/>
    <w:rsid w:val="00734521"/>
    <w:rsid w:val="00734B3D"/>
    <w:rsid w:val="00735D6D"/>
    <w:rsid w:val="00736DC6"/>
    <w:rsid w:val="00737552"/>
    <w:rsid w:val="00737EBF"/>
    <w:rsid w:val="007400A6"/>
    <w:rsid w:val="00740CB3"/>
    <w:rsid w:val="00741B3D"/>
    <w:rsid w:val="0074262A"/>
    <w:rsid w:val="007433AF"/>
    <w:rsid w:val="00743610"/>
    <w:rsid w:val="007439D9"/>
    <w:rsid w:val="00744654"/>
    <w:rsid w:val="00744C50"/>
    <w:rsid w:val="00745935"/>
    <w:rsid w:val="00745F74"/>
    <w:rsid w:val="0074645C"/>
    <w:rsid w:val="00746C67"/>
    <w:rsid w:val="00746E7A"/>
    <w:rsid w:val="0074708D"/>
    <w:rsid w:val="00747263"/>
    <w:rsid w:val="0074760C"/>
    <w:rsid w:val="00747DCD"/>
    <w:rsid w:val="0075043B"/>
    <w:rsid w:val="00751326"/>
    <w:rsid w:val="00751E45"/>
    <w:rsid w:val="00752016"/>
    <w:rsid w:val="00752721"/>
    <w:rsid w:val="007532D6"/>
    <w:rsid w:val="0075366B"/>
    <w:rsid w:val="007539D4"/>
    <w:rsid w:val="007540DB"/>
    <w:rsid w:val="00754985"/>
    <w:rsid w:val="0075564A"/>
    <w:rsid w:val="00756F07"/>
    <w:rsid w:val="0075702B"/>
    <w:rsid w:val="00757DD3"/>
    <w:rsid w:val="007608E5"/>
    <w:rsid w:val="00760B79"/>
    <w:rsid w:val="007611C5"/>
    <w:rsid w:val="0076130C"/>
    <w:rsid w:val="007617B7"/>
    <w:rsid w:val="00763432"/>
    <w:rsid w:val="007636B1"/>
    <w:rsid w:val="00764D09"/>
    <w:rsid w:val="00764F52"/>
    <w:rsid w:val="00765E00"/>
    <w:rsid w:val="00765F7C"/>
    <w:rsid w:val="00766A01"/>
    <w:rsid w:val="007710C9"/>
    <w:rsid w:val="00771541"/>
    <w:rsid w:val="007719D8"/>
    <w:rsid w:val="00771B93"/>
    <w:rsid w:val="007727D0"/>
    <w:rsid w:val="007731BA"/>
    <w:rsid w:val="007731F6"/>
    <w:rsid w:val="00773590"/>
    <w:rsid w:val="007738E8"/>
    <w:rsid w:val="00773BBA"/>
    <w:rsid w:val="00773DCE"/>
    <w:rsid w:val="007740FB"/>
    <w:rsid w:val="0077451D"/>
    <w:rsid w:val="00776364"/>
    <w:rsid w:val="00776B6E"/>
    <w:rsid w:val="00776ECB"/>
    <w:rsid w:val="00776ED9"/>
    <w:rsid w:val="0077724B"/>
    <w:rsid w:val="007776DD"/>
    <w:rsid w:val="00780024"/>
    <w:rsid w:val="00780895"/>
    <w:rsid w:val="00780A85"/>
    <w:rsid w:val="007810D1"/>
    <w:rsid w:val="007813D8"/>
    <w:rsid w:val="00781562"/>
    <w:rsid w:val="00781A18"/>
    <w:rsid w:val="00781AC5"/>
    <w:rsid w:val="0078278F"/>
    <w:rsid w:val="007829EA"/>
    <w:rsid w:val="00783818"/>
    <w:rsid w:val="00784984"/>
    <w:rsid w:val="00784D68"/>
    <w:rsid w:val="00784DDF"/>
    <w:rsid w:val="00784E48"/>
    <w:rsid w:val="00784E52"/>
    <w:rsid w:val="00785403"/>
    <w:rsid w:val="00785528"/>
    <w:rsid w:val="007861D8"/>
    <w:rsid w:val="0078621D"/>
    <w:rsid w:val="00786F77"/>
    <w:rsid w:val="00787505"/>
    <w:rsid w:val="00787BC7"/>
    <w:rsid w:val="007933FA"/>
    <w:rsid w:val="00793D45"/>
    <w:rsid w:val="00794E78"/>
    <w:rsid w:val="00796D2F"/>
    <w:rsid w:val="00796F41"/>
    <w:rsid w:val="0079705E"/>
    <w:rsid w:val="00797457"/>
    <w:rsid w:val="0079777A"/>
    <w:rsid w:val="00797A96"/>
    <w:rsid w:val="00797CE6"/>
    <w:rsid w:val="00797F0B"/>
    <w:rsid w:val="007A01CC"/>
    <w:rsid w:val="007A04AC"/>
    <w:rsid w:val="007A0520"/>
    <w:rsid w:val="007A2CC0"/>
    <w:rsid w:val="007A3350"/>
    <w:rsid w:val="007A3C31"/>
    <w:rsid w:val="007A420C"/>
    <w:rsid w:val="007A44D2"/>
    <w:rsid w:val="007A475E"/>
    <w:rsid w:val="007A47F3"/>
    <w:rsid w:val="007A5A22"/>
    <w:rsid w:val="007A5EE4"/>
    <w:rsid w:val="007A678D"/>
    <w:rsid w:val="007A6B1A"/>
    <w:rsid w:val="007A76DA"/>
    <w:rsid w:val="007B0567"/>
    <w:rsid w:val="007B0E3D"/>
    <w:rsid w:val="007B0EEE"/>
    <w:rsid w:val="007B1F63"/>
    <w:rsid w:val="007B25A3"/>
    <w:rsid w:val="007B261D"/>
    <w:rsid w:val="007B48FD"/>
    <w:rsid w:val="007B5738"/>
    <w:rsid w:val="007B5904"/>
    <w:rsid w:val="007B5A4D"/>
    <w:rsid w:val="007B62B5"/>
    <w:rsid w:val="007B642E"/>
    <w:rsid w:val="007B6804"/>
    <w:rsid w:val="007B6AEB"/>
    <w:rsid w:val="007B7854"/>
    <w:rsid w:val="007B7A5A"/>
    <w:rsid w:val="007C015D"/>
    <w:rsid w:val="007C060A"/>
    <w:rsid w:val="007C1DA0"/>
    <w:rsid w:val="007C2378"/>
    <w:rsid w:val="007C2481"/>
    <w:rsid w:val="007C2B2B"/>
    <w:rsid w:val="007C2B6D"/>
    <w:rsid w:val="007C38B6"/>
    <w:rsid w:val="007C3ECC"/>
    <w:rsid w:val="007C3F9A"/>
    <w:rsid w:val="007C4299"/>
    <w:rsid w:val="007C45BA"/>
    <w:rsid w:val="007C54B1"/>
    <w:rsid w:val="007C6146"/>
    <w:rsid w:val="007C6BA0"/>
    <w:rsid w:val="007C7525"/>
    <w:rsid w:val="007C7766"/>
    <w:rsid w:val="007C7B54"/>
    <w:rsid w:val="007D06B6"/>
    <w:rsid w:val="007D093A"/>
    <w:rsid w:val="007D1971"/>
    <w:rsid w:val="007D21E5"/>
    <w:rsid w:val="007D259E"/>
    <w:rsid w:val="007D2947"/>
    <w:rsid w:val="007D3043"/>
    <w:rsid w:val="007D3E21"/>
    <w:rsid w:val="007D4012"/>
    <w:rsid w:val="007D42E0"/>
    <w:rsid w:val="007D4827"/>
    <w:rsid w:val="007D4BAE"/>
    <w:rsid w:val="007D4EDE"/>
    <w:rsid w:val="007D5177"/>
    <w:rsid w:val="007D5B2E"/>
    <w:rsid w:val="007D5F2D"/>
    <w:rsid w:val="007D7F54"/>
    <w:rsid w:val="007E0BE9"/>
    <w:rsid w:val="007E1430"/>
    <w:rsid w:val="007E2249"/>
    <w:rsid w:val="007E40FD"/>
    <w:rsid w:val="007E421B"/>
    <w:rsid w:val="007E481B"/>
    <w:rsid w:val="007E4B7B"/>
    <w:rsid w:val="007E4D53"/>
    <w:rsid w:val="007E501D"/>
    <w:rsid w:val="007E5258"/>
    <w:rsid w:val="007E5974"/>
    <w:rsid w:val="007E5DC4"/>
    <w:rsid w:val="007E5E52"/>
    <w:rsid w:val="007E6A68"/>
    <w:rsid w:val="007E78F8"/>
    <w:rsid w:val="007F1032"/>
    <w:rsid w:val="007F13E5"/>
    <w:rsid w:val="007F2076"/>
    <w:rsid w:val="007F22FA"/>
    <w:rsid w:val="007F23FB"/>
    <w:rsid w:val="007F259B"/>
    <w:rsid w:val="007F34DF"/>
    <w:rsid w:val="007F4749"/>
    <w:rsid w:val="007F4B71"/>
    <w:rsid w:val="007F5028"/>
    <w:rsid w:val="007F5D2C"/>
    <w:rsid w:val="007F725D"/>
    <w:rsid w:val="007F77AE"/>
    <w:rsid w:val="007F7B0A"/>
    <w:rsid w:val="007F7C96"/>
    <w:rsid w:val="0080003A"/>
    <w:rsid w:val="008006C6"/>
    <w:rsid w:val="00800D6A"/>
    <w:rsid w:val="00800ED0"/>
    <w:rsid w:val="00800F40"/>
    <w:rsid w:val="008012CF"/>
    <w:rsid w:val="008018B6"/>
    <w:rsid w:val="008018F1"/>
    <w:rsid w:val="00801E98"/>
    <w:rsid w:val="00802940"/>
    <w:rsid w:val="00802BA8"/>
    <w:rsid w:val="00802FD8"/>
    <w:rsid w:val="0080354E"/>
    <w:rsid w:val="008035A4"/>
    <w:rsid w:val="00803697"/>
    <w:rsid w:val="00803EBB"/>
    <w:rsid w:val="008046B8"/>
    <w:rsid w:val="008046E1"/>
    <w:rsid w:val="00804A1B"/>
    <w:rsid w:val="0080540D"/>
    <w:rsid w:val="00805793"/>
    <w:rsid w:val="00805A9B"/>
    <w:rsid w:val="00805AB6"/>
    <w:rsid w:val="00805B55"/>
    <w:rsid w:val="00805E1D"/>
    <w:rsid w:val="00806764"/>
    <w:rsid w:val="00806D8F"/>
    <w:rsid w:val="00807368"/>
    <w:rsid w:val="00807B46"/>
    <w:rsid w:val="00807ED2"/>
    <w:rsid w:val="00810D19"/>
    <w:rsid w:val="00810FD7"/>
    <w:rsid w:val="00811083"/>
    <w:rsid w:val="00811416"/>
    <w:rsid w:val="00812D54"/>
    <w:rsid w:val="0081311E"/>
    <w:rsid w:val="00813731"/>
    <w:rsid w:val="008138E5"/>
    <w:rsid w:val="00813AD3"/>
    <w:rsid w:val="0081414A"/>
    <w:rsid w:val="00815204"/>
    <w:rsid w:val="008165ED"/>
    <w:rsid w:val="008169D0"/>
    <w:rsid w:val="0081760E"/>
    <w:rsid w:val="008177F3"/>
    <w:rsid w:val="00817876"/>
    <w:rsid w:val="00817BFA"/>
    <w:rsid w:val="00817CC6"/>
    <w:rsid w:val="00820281"/>
    <w:rsid w:val="00820AE6"/>
    <w:rsid w:val="00820C57"/>
    <w:rsid w:val="00820D3B"/>
    <w:rsid w:val="008215B2"/>
    <w:rsid w:val="00821A8A"/>
    <w:rsid w:val="00821DC7"/>
    <w:rsid w:val="00821FEE"/>
    <w:rsid w:val="00822F05"/>
    <w:rsid w:val="00823E4E"/>
    <w:rsid w:val="00824AAE"/>
    <w:rsid w:val="00825949"/>
    <w:rsid w:val="00825E44"/>
    <w:rsid w:val="00826C00"/>
    <w:rsid w:val="00826C50"/>
    <w:rsid w:val="00826FF0"/>
    <w:rsid w:val="00827CD1"/>
    <w:rsid w:val="00827E6D"/>
    <w:rsid w:val="00830EDE"/>
    <w:rsid w:val="008317CF"/>
    <w:rsid w:val="00831D89"/>
    <w:rsid w:val="00831F94"/>
    <w:rsid w:val="0083279F"/>
    <w:rsid w:val="00832935"/>
    <w:rsid w:val="00833BCE"/>
    <w:rsid w:val="00833FFE"/>
    <w:rsid w:val="008341CD"/>
    <w:rsid w:val="0083421D"/>
    <w:rsid w:val="00834408"/>
    <w:rsid w:val="00834490"/>
    <w:rsid w:val="00834AB3"/>
    <w:rsid w:val="00834CA1"/>
    <w:rsid w:val="00835515"/>
    <w:rsid w:val="00835551"/>
    <w:rsid w:val="0083600E"/>
    <w:rsid w:val="008365A4"/>
    <w:rsid w:val="008369B5"/>
    <w:rsid w:val="008400A4"/>
    <w:rsid w:val="00840DC1"/>
    <w:rsid w:val="00842A89"/>
    <w:rsid w:val="00843CD0"/>
    <w:rsid w:val="00844363"/>
    <w:rsid w:val="00844C3C"/>
    <w:rsid w:val="00845074"/>
    <w:rsid w:val="008457D8"/>
    <w:rsid w:val="00846E46"/>
    <w:rsid w:val="00846ED1"/>
    <w:rsid w:val="00847572"/>
    <w:rsid w:val="0084769D"/>
    <w:rsid w:val="008502C4"/>
    <w:rsid w:val="00851B9C"/>
    <w:rsid w:val="00851DDA"/>
    <w:rsid w:val="00853644"/>
    <w:rsid w:val="008538AC"/>
    <w:rsid w:val="00854384"/>
    <w:rsid w:val="00854506"/>
    <w:rsid w:val="00854F3E"/>
    <w:rsid w:val="008559EC"/>
    <w:rsid w:val="00855E4E"/>
    <w:rsid w:val="00856048"/>
    <w:rsid w:val="00856E46"/>
    <w:rsid w:val="00857077"/>
    <w:rsid w:val="008573A4"/>
    <w:rsid w:val="008578B2"/>
    <w:rsid w:val="00857DBA"/>
    <w:rsid w:val="00860E14"/>
    <w:rsid w:val="008613AA"/>
    <w:rsid w:val="008614C8"/>
    <w:rsid w:val="00861C53"/>
    <w:rsid w:val="0086289B"/>
    <w:rsid w:val="00862996"/>
    <w:rsid w:val="00862CE5"/>
    <w:rsid w:val="0086318E"/>
    <w:rsid w:val="008632A6"/>
    <w:rsid w:val="00863661"/>
    <w:rsid w:val="008638E9"/>
    <w:rsid w:val="00863D28"/>
    <w:rsid w:val="00863DC0"/>
    <w:rsid w:val="0086525C"/>
    <w:rsid w:val="008652CF"/>
    <w:rsid w:val="00866F0E"/>
    <w:rsid w:val="008673E8"/>
    <w:rsid w:val="0086782B"/>
    <w:rsid w:val="00867E25"/>
    <w:rsid w:val="008703D5"/>
    <w:rsid w:val="00870569"/>
    <w:rsid w:val="00871325"/>
    <w:rsid w:val="008725DD"/>
    <w:rsid w:val="008727D0"/>
    <w:rsid w:val="008728AC"/>
    <w:rsid w:val="00873255"/>
    <w:rsid w:val="008732E5"/>
    <w:rsid w:val="008735DA"/>
    <w:rsid w:val="00874183"/>
    <w:rsid w:val="00874979"/>
    <w:rsid w:val="00874ABA"/>
    <w:rsid w:val="008750BC"/>
    <w:rsid w:val="008805E7"/>
    <w:rsid w:val="00880B47"/>
    <w:rsid w:val="00881CD8"/>
    <w:rsid w:val="00881DB9"/>
    <w:rsid w:val="008826F3"/>
    <w:rsid w:val="00882A6F"/>
    <w:rsid w:val="00883E86"/>
    <w:rsid w:val="0088430A"/>
    <w:rsid w:val="008852F0"/>
    <w:rsid w:val="00885430"/>
    <w:rsid w:val="00886982"/>
    <w:rsid w:val="00886C02"/>
    <w:rsid w:val="00886FDF"/>
    <w:rsid w:val="00887E2B"/>
    <w:rsid w:val="008909EF"/>
    <w:rsid w:val="008911AC"/>
    <w:rsid w:val="0089131B"/>
    <w:rsid w:val="00891931"/>
    <w:rsid w:val="00891CC7"/>
    <w:rsid w:val="008920FC"/>
    <w:rsid w:val="008929FC"/>
    <w:rsid w:val="00892FD7"/>
    <w:rsid w:val="00893070"/>
    <w:rsid w:val="008934C9"/>
    <w:rsid w:val="00893ED7"/>
    <w:rsid w:val="00894B67"/>
    <w:rsid w:val="00894D10"/>
    <w:rsid w:val="00896296"/>
    <w:rsid w:val="00896ADB"/>
    <w:rsid w:val="00896FCD"/>
    <w:rsid w:val="008A0651"/>
    <w:rsid w:val="008A0BD6"/>
    <w:rsid w:val="008A1FE7"/>
    <w:rsid w:val="008A23E1"/>
    <w:rsid w:val="008A254D"/>
    <w:rsid w:val="008A26F9"/>
    <w:rsid w:val="008A2B86"/>
    <w:rsid w:val="008A2E3A"/>
    <w:rsid w:val="008A3D11"/>
    <w:rsid w:val="008A40BE"/>
    <w:rsid w:val="008A4353"/>
    <w:rsid w:val="008A4C6A"/>
    <w:rsid w:val="008A5737"/>
    <w:rsid w:val="008A5F21"/>
    <w:rsid w:val="008A61CB"/>
    <w:rsid w:val="008A6435"/>
    <w:rsid w:val="008A69DE"/>
    <w:rsid w:val="008A6BDD"/>
    <w:rsid w:val="008A7A56"/>
    <w:rsid w:val="008B01D5"/>
    <w:rsid w:val="008B1032"/>
    <w:rsid w:val="008B1202"/>
    <w:rsid w:val="008B1A7C"/>
    <w:rsid w:val="008B2480"/>
    <w:rsid w:val="008B2D2F"/>
    <w:rsid w:val="008B3110"/>
    <w:rsid w:val="008B36B7"/>
    <w:rsid w:val="008B43D0"/>
    <w:rsid w:val="008B4FB3"/>
    <w:rsid w:val="008B52BC"/>
    <w:rsid w:val="008B5680"/>
    <w:rsid w:val="008B589D"/>
    <w:rsid w:val="008B6581"/>
    <w:rsid w:val="008B7DD5"/>
    <w:rsid w:val="008C0056"/>
    <w:rsid w:val="008C0AE1"/>
    <w:rsid w:val="008C0BD6"/>
    <w:rsid w:val="008C12A8"/>
    <w:rsid w:val="008C1CFC"/>
    <w:rsid w:val="008C1D58"/>
    <w:rsid w:val="008C1D72"/>
    <w:rsid w:val="008C2BF6"/>
    <w:rsid w:val="008C3958"/>
    <w:rsid w:val="008C420C"/>
    <w:rsid w:val="008C5239"/>
    <w:rsid w:val="008C5E20"/>
    <w:rsid w:val="008C61A5"/>
    <w:rsid w:val="008C6476"/>
    <w:rsid w:val="008C6AC5"/>
    <w:rsid w:val="008C6D85"/>
    <w:rsid w:val="008C732E"/>
    <w:rsid w:val="008C7746"/>
    <w:rsid w:val="008D01E5"/>
    <w:rsid w:val="008D04D7"/>
    <w:rsid w:val="008D0AC8"/>
    <w:rsid w:val="008D13A7"/>
    <w:rsid w:val="008D17ED"/>
    <w:rsid w:val="008D1C52"/>
    <w:rsid w:val="008D2B47"/>
    <w:rsid w:val="008D2C90"/>
    <w:rsid w:val="008D3467"/>
    <w:rsid w:val="008D46BF"/>
    <w:rsid w:val="008D50E6"/>
    <w:rsid w:val="008D65FE"/>
    <w:rsid w:val="008D6E3C"/>
    <w:rsid w:val="008D6FA2"/>
    <w:rsid w:val="008D7481"/>
    <w:rsid w:val="008D78D2"/>
    <w:rsid w:val="008D7F3E"/>
    <w:rsid w:val="008D7FBD"/>
    <w:rsid w:val="008E04DD"/>
    <w:rsid w:val="008E069A"/>
    <w:rsid w:val="008E1B4C"/>
    <w:rsid w:val="008E337B"/>
    <w:rsid w:val="008E36DB"/>
    <w:rsid w:val="008E3B6A"/>
    <w:rsid w:val="008E422E"/>
    <w:rsid w:val="008E4B95"/>
    <w:rsid w:val="008E4E5C"/>
    <w:rsid w:val="008E50E8"/>
    <w:rsid w:val="008E5254"/>
    <w:rsid w:val="008E5322"/>
    <w:rsid w:val="008E5473"/>
    <w:rsid w:val="008E551A"/>
    <w:rsid w:val="008E5CE8"/>
    <w:rsid w:val="008E5E06"/>
    <w:rsid w:val="008E6193"/>
    <w:rsid w:val="008E7741"/>
    <w:rsid w:val="008E7F4F"/>
    <w:rsid w:val="008F119B"/>
    <w:rsid w:val="008F18F8"/>
    <w:rsid w:val="008F1A19"/>
    <w:rsid w:val="008F2837"/>
    <w:rsid w:val="008F380F"/>
    <w:rsid w:val="008F3833"/>
    <w:rsid w:val="008F3906"/>
    <w:rsid w:val="008F3E74"/>
    <w:rsid w:val="008F446F"/>
    <w:rsid w:val="008F469B"/>
    <w:rsid w:val="008F587C"/>
    <w:rsid w:val="008F5D15"/>
    <w:rsid w:val="008F5F39"/>
    <w:rsid w:val="008F6239"/>
    <w:rsid w:val="008F6287"/>
    <w:rsid w:val="0090013D"/>
    <w:rsid w:val="0090073B"/>
    <w:rsid w:val="00900800"/>
    <w:rsid w:val="009028FA"/>
    <w:rsid w:val="00902C46"/>
    <w:rsid w:val="0090378D"/>
    <w:rsid w:val="00903D36"/>
    <w:rsid w:val="00904910"/>
    <w:rsid w:val="00904A82"/>
    <w:rsid w:val="00905C94"/>
    <w:rsid w:val="0090608C"/>
    <w:rsid w:val="00906570"/>
    <w:rsid w:val="009065A1"/>
    <w:rsid w:val="0090678B"/>
    <w:rsid w:val="00907576"/>
    <w:rsid w:val="00910096"/>
    <w:rsid w:val="00910AE0"/>
    <w:rsid w:val="00910D66"/>
    <w:rsid w:val="00910DF4"/>
    <w:rsid w:val="0091132F"/>
    <w:rsid w:val="00911D16"/>
    <w:rsid w:val="00911EE0"/>
    <w:rsid w:val="009129E7"/>
    <w:rsid w:val="009130D3"/>
    <w:rsid w:val="00913ADD"/>
    <w:rsid w:val="00913D05"/>
    <w:rsid w:val="00914713"/>
    <w:rsid w:val="0091492B"/>
    <w:rsid w:val="00914F95"/>
    <w:rsid w:val="00915294"/>
    <w:rsid w:val="00915D56"/>
    <w:rsid w:val="009164C6"/>
    <w:rsid w:val="00916675"/>
    <w:rsid w:val="00916924"/>
    <w:rsid w:val="00916D03"/>
    <w:rsid w:val="00916DE2"/>
    <w:rsid w:val="00916F5D"/>
    <w:rsid w:val="009170D9"/>
    <w:rsid w:val="00917453"/>
    <w:rsid w:val="00917650"/>
    <w:rsid w:val="00920391"/>
    <w:rsid w:val="00921D6D"/>
    <w:rsid w:val="00921FB8"/>
    <w:rsid w:val="00922220"/>
    <w:rsid w:val="009226A1"/>
    <w:rsid w:val="00923653"/>
    <w:rsid w:val="00923912"/>
    <w:rsid w:val="00924E70"/>
    <w:rsid w:val="00925349"/>
    <w:rsid w:val="009269F9"/>
    <w:rsid w:val="00927DE3"/>
    <w:rsid w:val="00930A92"/>
    <w:rsid w:val="009314F0"/>
    <w:rsid w:val="00931782"/>
    <w:rsid w:val="00931B16"/>
    <w:rsid w:val="00932466"/>
    <w:rsid w:val="0093281F"/>
    <w:rsid w:val="009329FF"/>
    <w:rsid w:val="00932DF0"/>
    <w:rsid w:val="0093386A"/>
    <w:rsid w:val="009344E3"/>
    <w:rsid w:val="00936BED"/>
    <w:rsid w:val="0093764D"/>
    <w:rsid w:val="00937C2E"/>
    <w:rsid w:val="009407D5"/>
    <w:rsid w:val="009411F6"/>
    <w:rsid w:val="009413D5"/>
    <w:rsid w:val="009415A0"/>
    <w:rsid w:val="00941A46"/>
    <w:rsid w:val="00941BD3"/>
    <w:rsid w:val="00942555"/>
    <w:rsid w:val="00943051"/>
    <w:rsid w:val="00944BC7"/>
    <w:rsid w:val="00944F7E"/>
    <w:rsid w:val="00944F9F"/>
    <w:rsid w:val="00944FA5"/>
    <w:rsid w:val="00945349"/>
    <w:rsid w:val="00945638"/>
    <w:rsid w:val="00945778"/>
    <w:rsid w:val="00945E3B"/>
    <w:rsid w:val="009460EC"/>
    <w:rsid w:val="00946E5E"/>
    <w:rsid w:val="00947445"/>
    <w:rsid w:val="0095076C"/>
    <w:rsid w:val="00950A39"/>
    <w:rsid w:val="0095215B"/>
    <w:rsid w:val="00952617"/>
    <w:rsid w:val="00953366"/>
    <w:rsid w:val="00953AA7"/>
    <w:rsid w:val="00953B9F"/>
    <w:rsid w:val="00953C0D"/>
    <w:rsid w:val="00953E60"/>
    <w:rsid w:val="00954460"/>
    <w:rsid w:val="00954536"/>
    <w:rsid w:val="00954CA2"/>
    <w:rsid w:val="00955136"/>
    <w:rsid w:val="00955251"/>
    <w:rsid w:val="009554D2"/>
    <w:rsid w:val="00955A64"/>
    <w:rsid w:val="00955BD9"/>
    <w:rsid w:val="00956208"/>
    <w:rsid w:val="00956226"/>
    <w:rsid w:val="009563EC"/>
    <w:rsid w:val="00956758"/>
    <w:rsid w:val="00956EC6"/>
    <w:rsid w:val="00957E4B"/>
    <w:rsid w:val="009601CB"/>
    <w:rsid w:val="009612B3"/>
    <w:rsid w:val="0096140A"/>
    <w:rsid w:val="0096145E"/>
    <w:rsid w:val="0096198E"/>
    <w:rsid w:val="00961AD6"/>
    <w:rsid w:val="00961B08"/>
    <w:rsid w:val="00961BA9"/>
    <w:rsid w:val="009623BC"/>
    <w:rsid w:val="009624E6"/>
    <w:rsid w:val="00962C07"/>
    <w:rsid w:val="00963A1D"/>
    <w:rsid w:val="00964933"/>
    <w:rsid w:val="00965E2D"/>
    <w:rsid w:val="00966737"/>
    <w:rsid w:val="0096682E"/>
    <w:rsid w:val="00967DE7"/>
    <w:rsid w:val="00970308"/>
    <w:rsid w:val="00970494"/>
    <w:rsid w:val="00970C8B"/>
    <w:rsid w:val="009711E3"/>
    <w:rsid w:val="00971F4A"/>
    <w:rsid w:val="00973332"/>
    <w:rsid w:val="00973598"/>
    <w:rsid w:val="009737DF"/>
    <w:rsid w:val="00973999"/>
    <w:rsid w:val="009747C5"/>
    <w:rsid w:val="00974879"/>
    <w:rsid w:val="00974943"/>
    <w:rsid w:val="00974A32"/>
    <w:rsid w:val="00975512"/>
    <w:rsid w:val="00975BDA"/>
    <w:rsid w:val="00976544"/>
    <w:rsid w:val="009765C2"/>
    <w:rsid w:val="00977518"/>
    <w:rsid w:val="00980942"/>
    <w:rsid w:val="00980D50"/>
    <w:rsid w:val="00980EE4"/>
    <w:rsid w:val="0098234A"/>
    <w:rsid w:val="009836FE"/>
    <w:rsid w:val="00983826"/>
    <w:rsid w:val="009848E9"/>
    <w:rsid w:val="00985420"/>
    <w:rsid w:val="00985AC3"/>
    <w:rsid w:val="009860AA"/>
    <w:rsid w:val="009900E8"/>
    <w:rsid w:val="00991903"/>
    <w:rsid w:val="00992AA3"/>
    <w:rsid w:val="0099354C"/>
    <w:rsid w:val="009949D5"/>
    <w:rsid w:val="00994C88"/>
    <w:rsid w:val="00994F23"/>
    <w:rsid w:val="009951C3"/>
    <w:rsid w:val="00995A0B"/>
    <w:rsid w:val="00995B96"/>
    <w:rsid w:val="00996C4F"/>
    <w:rsid w:val="0099779A"/>
    <w:rsid w:val="00997E8A"/>
    <w:rsid w:val="009A17EC"/>
    <w:rsid w:val="009A1D39"/>
    <w:rsid w:val="009A262B"/>
    <w:rsid w:val="009A2A5B"/>
    <w:rsid w:val="009A2E18"/>
    <w:rsid w:val="009A31BF"/>
    <w:rsid w:val="009A3711"/>
    <w:rsid w:val="009A3786"/>
    <w:rsid w:val="009A43F1"/>
    <w:rsid w:val="009A466B"/>
    <w:rsid w:val="009A5311"/>
    <w:rsid w:val="009A5693"/>
    <w:rsid w:val="009A6647"/>
    <w:rsid w:val="009A6F33"/>
    <w:rsid w:val="009A70C7"/>
    <w:rsid w:val="009A71D3"/>
    <w:rsid w:val="009A75ED"/>
    <w:rsid w:val="009A78E3"/>
    <w:rsid w:val="009B0812"/>
    <w:rsid w:val="009B1784"/>
    <w:rsid w:val="009B1A20"/>
    <w:rsid w:val="009B1EAA"/>
    <w:rsid w:val="009B217F"/>
    <w:rsid w:val="009B3339"/>
    <w:rsid w:val="009B39AA"/>
    <w:rsid w:val="009B611A"/>
    <w:rsid w:val="009B6FB9"/>
    <w:rsid w:val="009B77FA"/>
    <w:rsid w:val="009C00CC"/>
    <w:rsid w:val="009C143E"/>
    <w:rsid w:val="009C1471"/>
    <w:rsid w:val="009C14A2"/>
    <w:rsid w:val="009C232A"/>
    <w:rsid w:val="009C245A"/>
    <w:rsid w:val="009C2B5F"/>
    <w:rsid w:val="009C2C5A"/>
    <w:rsid w:val="009C3160"/>
    <w:rsid w:val="009C3578"/>
    <w:rsid w:val="009C38E3"/>
    <w:rsid w:val="009C3D96"/>
    <w:rsid w:val="009C5186"/>
    <w:rsid w:val="009C5550"/>
    <w:rsid w:val="009C6709"/>
    <w:rsid w:val="009C6788"/>
    <w:rsid w:val="009C75D4"/>
    <w:rsid w:val="009D028A"/>
    <w:rsid w:val="009D0400"/>
    <w:rsid w:val="009D0A1B"/>
    <w:rsid w:val="009D12C1"/>
    <w:rsid w:val="009D17FE"/>
    <w:rsid w:val="009D1C99"/>
    <w:rsid w:val="009D24F0"/>
    <w:rsid w:val="009D2FF0"/>
    <w:rsid w:val="009D3276"/>
    <w:rsid w:val="009D3A84"/>
    <w:rsid w:val="009D51F8"/>
    <w:rsid w:val="009D530C"/>
    <w:rsid w:val="009D5572"/>
    <w:rsid w:val="009D5683"/>
    <w:rsid w:val="009D6723"/>
    <w:rsid w:val="009D7841"/>
    <w:rsid w:val="009D7C76"/>
    <w:rsid w:val="009E09F3"/>
    <w:rsid w:val="009E0B92"/>
    <w:rsid w:val="009E18B8"/>
    <w:rsid w:val="009E1CC6"/>
    <w:rsid w:val="009E27D0"/>
    <w:rsid w:val="009E28F4"/>
    <w:rsid w:val="009E3B7D"/>
    <w:rsid w:val="009E432D"/>
    <w:rsid w:val="009E439D"/>
    <w:rsid w:val="009E4471"/>
    <w:rsid w:val="009E4637"/>
    <w:rsid w:val="009E4D20"/>
    <w:rsid w:val="009E5104"/>
    <w:rsid w:val="009E5276"/>
    <w:rsid w:val="009E5318"/>
    <w:rsid w:val="009E5CFB"/>
    <w:rsid w:val="009E72E5"/>
    <w:rsid w:val="009E73F5"/>
    <w:rsid w:val="009E7717"/>
    <w:rsid w:val="009E7F17"/>
    <w:rsid w:val="009F03D3"/>
    <w:rsid w:val="009F0BCA"/>
    <w:rsid w:val="009F198C"/>
    <w:rsid w:val="009F2218"/>
    <w:rsid w:val="009F2394"/>
    <w:rsid w:val="009F25DB"/>
    <w:rsid w:val="009F2C66"/>
    <w:rsid w:val="009F42B1"/>
    <w:rsid w:val="009F44FB"/>
    <w:rsid w:val="009F466D"/>
    <w:rsid w:val="009F5332"/>
    <w:rsid w:val="009F6A6B"/>
    <w:rsid w:val="009F6AA1"/>
    <w:rsid w:val="009F75CD"/>
    <w:rsid w:val="009F76E1"/>
    <w:rsid w:val="00A00118"/>
    <w:rsid w:val="00A00E93"/>
    <w:rsid w:val="00A0110E"/>
    <w:rsid w:val="00A01D03"/>
    <w:rsid w:val="00A060DF"/>
    <w:rsid w:val="00A0673B"/>
    <w:rsid w:val="00A06E80"/>
    <w:rsid w:val="00A07D30"/>
    <w:rsid w:val="00A10720"/>
    <w:rsid w:val="00A10AD4"/>
    <w:rsid w:val="00A10C75"/>
    <w:rsid w:val="00A111C3"/>
    <w:rsid w:val="00A11279"/>
    <w:rsid w:val="00A1139F"/>
    <w:rsid w:val="00A12138"/>
    <w:rsid w:val="00A127BA"/>
    <w:rsid w:val="00A12B2B"/>
    <w:rsid w:val="00A14067"/>
    <w:rsid w:val="00A141C8"/>
    <w:rsid w:val="00A1420F"/>
    <w:rsid w:val="00A14322"/>
    <w:rsid w:val="00A14367"/>
    <w:rsid w:val="00A1466A"/>
    <w:rsid w:val="00A14920"/>
    <w:rsid w:val="00A156DD"/>
    <w:rsid w:val="00A15B9A"/>
    <w:rsid w:val="00A167BA"/>
    <w:rsid w:val="00A17952"/>
    <w:rsid w:val="00A203B1"/>
    <w:rsid w:val="00A203F8"/>
    <w:rsid w:val="00A20403"/>
    <w:rsid w:val="00A2044D"/>
    <w:rsid w:val="00A20F67"/>
    <w:rsid w:val="00A210D9"/>
    <w:rsid w:val="00A2156E"/>
    <w:rsid w:val="00A22240"/>
    <w:rsid w:val="00A235D3"/>
    <w:rsid w:val="00A239DA"/>
    <w:rsid w:val="00A24C62"/>
    <w:rsid w:val="00A252B7"/>
    <w:rsid w:val="00A2556A"/>
    <w:rsid w:val="00A25A3A"/>
    <w:rsid w:val="00A2608E"/>
    <w:rsid w:val="00A26A30"/>
    <w:rsid w:val="00A26BDC"/>
    <w:rsid w:val="00A26FFE"/>
    <w:rsid w:val="00A272AB"/>
    <w:rsid w:val="00A3075A"/>
    <w:rsid w:val="00A30A08"/>
    <w:rsid w:val="00A30D24"/>
    <w:rsid w:val="00A30D6B"/>
    <w:rsid w:val="00A314D7"/>
    <w:rsid w:val="00A31C72"/>
    <w:rsid w:val="00A3249A"/>
    <w:rsid w:val="00A328D3"/>
    <w:rsid w:val="00A33003"/>
    <w:rsid w:val="00A34AB7"/>
    <w:rsid w:val="00A34FF1"/>
    <w:rsid w:val="00A359EB"/>
    <w:rsid w:val="00A41548"/>
    <w:rsid w:val="00A42590"/>
    <w:rsid w:val="00A43CA1"/>
    <w:rsid w:val="00A44253"/>
    <w:rsid w:val="00A443D5"/>
    <w:rsid w:val="00A448A3"/>
    <w:rsid w:val="00A4499C"/>
    <w:rsid w:val="00A44A79"/>
    <w:rsid w:val="00A44DC6"/>
    <w:rsid w:val="00A450F6"/>
    <w:rsid w:val="00A45BBC"/>
    <w:rsid w:val="00A4699B"/>
    <w:rsid w:val="00A46F0E"/>
    <w:rsid w:val="00A47C98"/>
    <w:rsid w:val="00A50A8E"/>
    <w:rsid w:val="00A50CA8"/>
    <w:rsid w:val="00A51339"/>
    <w:rsid w:val="00A51E47"/>
    <w:rsid w:val="00A51FE6"/>
    <w:rsid w:val="00A52478"/>
    <w:rsid w:val="00A52B62"/>
    <w:rsid w:val="00A53200"/>
    <w:rsid w:val="00A53976"/>
    <w:rsid w:val="00A53EE4"/>
    <w:rsid w:val="00A53EF0"/>
    <w:rsid w:val="00A54849"/>
    <w:rsid w:val="00A54A60"/>
    <w:rsid w:val="00A54A7F"/>
    <w:rsid w:val="00A54FAB"/>
    <w:rsid w:val="00A55211"/>
    <w:rsid w:val="00A5572D"/>
    <w:rsid w:val="00A557A9"/>
    <w:rsid w:val="00A56156"/>
    <w:rsid w:val="00A56190"/>
    <w:rsid w:val="00A56453"/>
    <w:rsid w:val="00A56970"/>
    <w:rsid w:val="00A56E1E"/>
    <w:rsid w:val="00A57179"/>
    <w:rsid w:val="00A571A2"/>
    <w:rsid w:val="00A57BD3"/>
    <w:rsid w:val="00A600ED"/>
    <w:rsid w:val="00A61BC4"/>
    <w:rsid w:val="00A63526"/>
    <w:rsid w:val="00A63E4C"/>
    <w:rsid w:val="00A6409D"/>
    <w:rsid w:val="00A64676"/>
    <w:rsid w:val="00A65451"/>
    <w:rsid w:val="00A6554D"/>
    <w:rsid w:val="00A66107"/>
    <w:rsid w:val="00A66189"/>
    <w:rsid w:val="00A667CE"/>
    <w:rsid w:val="00A6715B"/>
    <w:rsid w:val="00A67A30"/>
    <w:rsid w:val="00A67CF2"/>
    <w:rsid w:val="00A67D8C"/>
    <w:rsid w:val="00A70360"/>
    <w:rsid w:val="00A7079A"/>
    <w:rsid w:val="00A70B51"/>
    <w:rsid w:val="00A70D29"/>
    <w:rsid w:val="00A71010"/>
    <w:rsid w:val="00A722F7"/>
    <w:rsid w:val="00A729A1"/>
    <w:rsid w:val="00A72C6D"/>
    <w:rsid w:val="00A72FCF"/>
    <w:rsid w:val="00A73DF3"/>
    <w:rsid w:val="00A74049"/>
    <w:rsid w:val="00A7410D"/>
    <w:rsid w:val="00A744B0"/>
    <w:rsid w:val="00A7750D"/>
    <w:rsid w:val="00A77716"/>
    <w:rsid w:val="00A77A83"/>
    <w:rsid w:val="00A805E2"/>
    <w:rsid w:val="00A8067E"/>
    <w:rsid w:val="00A8102F"/>
    <w:rsid w:val="00A815D4"/>
    <w:rsid w:val="00A81B32"/>
    <w:rsid w:val="00A81D6B"/>
    <w:rsid w:val="00A81DFE"/>
    <w:rsid w:val="00A8210F"/>
    <w:rsid w:val="00A828AB"/>
    <w:rsid w:val="00A82ACD"/>
    <w:rsid w:val="00A82D97"/>
    <w:rsid w:val="00A8301E"/>
    <w:rsid w:val="00A832A9"/>
    <w:rsid w:val="00A83BFA"/>
    <w:rsid w:val="00A83E28"/>
    <w:rsid w:val="00A84B4C"/>
    <w:rsid w:val="00A85200"/>
    <w:rsid w:val="00A852D8"/>
    <w:rsid w:val="00A855E9"/>
    <w:rsid w:val="00A855F1"/>
    <w:rsid w:val="00A86A52"/>
    <w:rsid w:val="00A86A61"/>
    <w:rsid w:val="00A86DD0"/>
    <w:rsid w:val="00A87386"/>
    <w:rsid w:val="00A87569"/>
    <w:rsid w:val="00A87DA8"/>
    <w:rsid w:val="00A90AF6"/>
    <w:rsid w:val="00A9211B"/>
    <w:rsid w:val="00A92473"/>
    <w:rsid w:val="00A9307A"/>
    <w:rsid w:val="00A93607"/>
    <w:rsid w:val="00A93898"/>
    <w:rsid w:val="00A93AC4"/>
    <w:rsid w:val="00A93DD3"/>
    <w:rsid w:val="00A93E18"/>
    <w:rsid w:val="00A94AEB"/>
    <w:rsid w:val="00A95656"/>
    <w:rsid w:val="00A956BA"/>
    <w:rsid w:val="00A957C6"/>
    <w:rsid w:val="00A95EDB"/>
    <w:rsid w:val="00A95F04"/>
    <w:rsid w:val="00A96D13"/>
    <w:rsid w:val="00A97B4F"/>
    <w:rsid w:val="00AA0983"/>
    <w:rsid w:val="00AA0D83"/>
    <w:rsid w:val="00AA1740"/>
    <w:rsid w:val="00AA1C4A"/>
    <w:rsid w:val="00AA238A"/>
    <w:rsid w:val="00AA260A"/>
    <w:rsid w:val="00AA28AF"/>
    <w:rsid w:val="00AA2EED"/>
    <w:rsid w:val="00AA2F9A"/>
    <w:rsid w:val="00AA37C3"/>
    <w:rsid w:val="00AA505C"/>
    <w:rsid w:val="00AA5479"/>
    <w:rsid w:val="00AA5C59"/>
    <w:rsid w:val="00AA5F44"/>
    <w:rsid w:val="00AA6E7F"/>
    <w:rsid w:val="00AA7DF7"/>
    <w:rsid w:val="00AB076E"/>
    <w:rsid w:val="00AB07A0"/>
    <w:rsid w:val="00AB07E4"/>
    <w:rsid w:val="00AB1E6D"/>
    <w:rsid w:val="00AB20DA"/>
    <w:rsid w:val="00AB221C"/>
    <w:rsid w:val="00AB26A6"/>
    <w:rsid w:val="00AB29EF"/>
    <w:rsid w:val="00AB3923"/>
    <w:rsid w:val="00AB556C"/>
    <w:rsid w:val="00AB5AA8"/>
    <w:rsid w:val="00AB61AC"/>
    <w:rsid w:val="00AB632C"/>
    <w:rsid w:val="00AB766C"/>
    <w:rsid w:val="00AC0260"/>
    <w:rsid w:val="00AC05C8"/>
    <w:rsid w:val="00AC05EE"/>
    <w:rsid w:val="00AC0C10"/>
    <w:rsid w:val="00AC0D14"/>
    <w:rsid w:val="00AC0F44"/>
    <w:rsid w:val="00AC1794"/>
    <w:rsid w:val="00AC17E8"/>
    <w:rsid w:val="00AC1FC7"/>
    <w:rsid w:val="00AC249B"/>
    <w:rsid w:val="00AC286E"/>
    <w:rsid w:val="00AC2F6D"/>
    <w:rsid w:val="00AC3834"/>
    <w:rsid w:val="00AC4AD4"/>
    <w:rsid w:val="00AC4DB1"/>
    <w:rsid w:val="00AC51E3"/>
    <w:rsid w:val="00AC5296"/>
    <w:rsid w:val="00AC5D7A"/>
    <w:rsid w:val="00AC5DD9"/>
    <w:rsid w:val="00AC5FC2"/>
    <w:rsid w:val="00AC65FA"/>
    <w:rsid w:val="00AC78DB"/>
    <w:rsid w:val="00AC7957"/>
    <w:rsid w:val="00AD0210"/>
    <w:rsid w:val="00AD1FFB"/>
    <w:rsid w:val="00AD305C"/>
    <w:rsid w:val="00AD32AC"/>
    <w:rsid w:val="00AD33D1"/>
    <w:rsid w:val="00AD47C7"/>
    <w:rsid w:val="00AD51EF"/>
    <w:rsid w:val="00AD53C9"/>
    <w:rsid w:val="00AD670A"/>
    <w:rsid w:val="00AD69A0"/>
    <w:rsid w:val="00AE06E7"/>
    <w:rsid w:val="00AE0752"/>
    <w:rsid w:val="00AE09FF"/>
    <w:rsid w:val="00AE1DC7"/>
    <w:rsid w:val="00AE2186"/>
    <w:rsid w:val="00AE2421"/>
    <w:rsid w:val="00AE4A09"/>
    <w:rsid w:val="00AE58D7"/>
    <w:rsid w:val="00AE6253"/>
    <w:rsid w:val="00AE691F"/>
    <w:rsid w:val="00AE6A47"/>
    <w:rsid w:val="00AE7110"/>
    <w:rsid w:val="00AE7804"/>
    <w:rsid w:val="00AE7A62"/>
    <w:rsid w:val="00AE7BCE"/>
    <w:rsid w:val="00AE7EE1"/>
    <w:rsid w:val="00AF19E0"/>
    <w:rsid w:val="00AF2308"/>
    <w:rsid w:val="00AF276A"/>
    <w:rsid w:val="00AF2989"/>
    <w:rsid w:val="00AF2C4E"/>
    <w:rsid w:val="00AF3448"/>
    <w:rsid w:val="00AF3805"/>
    <w:rsid w:val="00AF410D"/>
    <w:rsid w:val="00AF4492"/>
    <w:rsid w:val="00AF5000"/>
    <w:rsid w:val="00AF56FD"/>
    <w:rsid w:val="00AF5C45"/>
    <w:rsid w:val="00AF6116"/>
    <w:rsid w:val="00AF67EE"/>
    <w:rsid w:val="00AF733C"/>
    <w:rsid w:val="00B004ED"/>
    <w:rsid w:val="00B018E5"/>
    <w:rsid w:val="00B02102"/>
    <w:rsid w:val="00B037FE"/>
    <w:rsid w:val="00B03E6A"/>
    <w:rsid w:val="00B04DCF"/>
    <w:rsid w:val="00B06797"/>
    <w:rsid w:val="00B07A35"/>
    <w:rsid w:val="00B07EBE"/>
    <w:rsid w:val="00B1015F"/>
    <w:rsid w:val="00B10D7E"/>
    <w:rsid w:val="00B10F99"/>
    <w:rsid w:val="00B1191D"/>
    <w:rsid w:val="00B119BC"/>
    <w:rsid w:val="00B124B3"/>
    <w:rsid w:val="00B12FFE"/>
    <w:rsid w:val="00B1397E"/>
    <w:rsid w:val="00B14FFB"/>
    <w:rsid w:val="00B15085"/>
    <w:rsid w:val="00B1513B"/>
    <w:rsid w:val="00B15E8F"/>
    <w:rsid w:val="00B16E64"/>
    <w:rsid w:val="00B17062"/>
    <w:rsid w:val="00B1794D"/>
    <w:rsid w:val="00B17ADF"/>
    <w:rsid w:val="00B20BD7"/>
    <w:rsid w:val="00B21463"/>
    <w:rsid w:val="00B21708"/>
    <w:rsid w:val="00B21754"/>
    <w:rsid w:val="00B21FD1"/>
    <w:rsid w:val="00B22197"/>
    <w:rsid w:val="00B232CB"/>
    <w:rsid w:val="00B237FA"/>
    <w:rsid w:val="00B239E8"/>
    <w:rsid w:val="00B23BE9"/>
    <w:rsid w:val="00B23E2E"/>
    <w:rsid w:val="00B23E3E"/>
    <w:rsid w:val="00B242C8"/>
    <w:rsid w:val="00B244CA"/>
    <w:rsid w:val="00B246DF"/>
    <w:rsid w:val="00B24A36"/>
    <w:rsid w:val="00B25172"/>
    <w:rsid w:val="00B25360"/>
    <w:rsid w:val="00B26363"/>
    <w:rsid w:val="00B2676F"/>
    <w:rsid w:val="00B2683B"/>
    <w:rsid w:val="00B269D6"/>
    <w:rsid w:val="00B26B13"/>
    <w:rsid w:val="00B30492"/>
    <w:rsid w:val="00B307F3"/>
    <w:rsid w:val="00B316B3"/>
    <w:rsid w:val="00B316C3"/>
    <w:rsid w:val="00B3171E"/>
    <w:rsid w:val="00B3257E"/>
    <w:rsid w:val="00B3288D"/>
    <w:rsid w:val="00B3404F"/>
    <w:rsid w:val="00B34962"/>
    <w:rsid w:val="00B35211"/>
    <w:rsid w:val="00B357C7"/>
    <w:rsid w:val="00B357D5"/>
    <w:rsid w:val="00B35B4B"/>
    <w:rsid w:val="00B361E8"/>
    <w:rsid w:val="00B36349"/>
    <w:rsid w:val="00B3637E"/>
    <w:rsid w:val="00B3684B"/>
    <w:rsid w:val="00B36B3A"/>
    <w:rsid w:val="00B36E33"/>
    <w:rsid w:val="00B37DCC"/>
    <w:rsid w:val="00B37E2E"/>
    <w:rsid w:val="00B400D2"/>
    <w:rsid w:val="00B4205E"/>
    <w:rsid w:val="00B42512"/>
    <w:rsid w:val="00B4258D"/>
    <w:rsid w:val="00B42D09"/>
    <w:rsid w:val="00B431AF"/>
    <w:rsid w:val="00B43C81"/>
    <w:rsid w:val="00B43EE1"/>
    <w:rsid w:val="00B4489F"/>
    <w:rsid w:val="00B44B7E"/>
    <w:rsid w:val="00B45441"/>
    <w:rsid w:val="00B45898"/>
    <w:rsid w:val="00B45A05"/>
    <w:rsid w:val="00B4617B"/>
    <w:rsid w:val="00B4693C"/>
    <w:rsid w:val="00B47CC4"/>
    <w:rsid w:val="00B47E75"/>
    <w:rsid w:val="00B50281"/>
    <w:rsid w:val="00B51375"/>
    <w:rsid w:val="00B514AF"/>
    <w:rsid w:val="00B51C74"/>
    <w:rsid w:val="00B51CC7"/>
    <w:rsid w:val="00B51D25"/>
    <w:rsid w:val="00B53C83"/>
    <w:rsid w:val="00B53DEE"/>
    <w:rsid w:val="00B554A8"/>
    <w:rsid w:val="00B56C3D"/>
    <w:rsid w:val="00B56E70"/>
    <w:rsid w:val="00B60041"/>
    <w:rsid w:val="00B61C9D"/>
    <w:rsid w:val="00B62116"/>
    <w:rsid w:val="00B62477"/>
    <w:rsid w:val="00B62503"/>
    <w:rsid w:val="00B628A0"/>
    <w:rsid w:val="00B62CF7"/>
    <w:rsid w:val="00B639A1"/>
    <w:rsid w:val="00B63FF3"/>
    <w:rsid w:val="00B6411E"/>
    <w:rsid w:val="00B6412E"/>
    <w:rsid w:val="00B6412F"/>
    <w:rsid w:val="00B6434E"/>
    <w:rsid w:val="00B64477"/>
    <w:rsid w:val="00B64B13"/>
    <w:rsid w:val="00B64C66"/>
    <w:rsid w:val="00B64D3E"/>
    <w:rsid w:val="00B656FD"/>
    <w:rsid w:val="00B65D3E"/>
    <w:rsid w:val="00B6650E"/>
    <w:rsid w:val="00B66603"/>
    <w:rsid w:val="00B671DD"/>
    <w:rsid w:val="00B67330"/>
    <w:rsid w:val="00B678D5"/>
    <w:rsid w:val="00B6798A"/>
    <w:rsid w:val="00B701D8"/>
    <w:rsid w:val="00B70819"/>
    <w:rsid w:val="00B70B9C"/>
    <w:rsid w:val="00B710A1"/>
    <w:rsid w:val="00B713F4"/>
    <w:rsid w:val="00B7181E"/>
    <w:rsid w:val="00B71BB2"/>
    <w:rsid w:val="00B736FF"/>
    <w:rsid w:val="00B74259"/>
    <w:rsid w:val="00B74D7C"/>
    <w:rsid w:val="00B74E49"/>
    <w:rsid w:val="00B75305"/>
    <w:rsid w:val="00B75DA3"/>
    <w:rsid w:val="00B75EB3"/>
    <w:rsid w:val="00B761D9"/>
    <w:rsid w:val="00B77C44"/>
    <w:rsid w:val="00B77E79"/>
    <w:rsid w:val="00B77F3F"/>
    <w:rsid w:val="00B80030"/>
    <w:rsid w:val="00B801D3"/>
    <w:rsid w:val="00B8034F"/>
    <w:rsid w:val="00B830DD"/>
    <w:rsid w:val="00B83347"/>
    <w:rsid w:val="00B835D5"/>
    <w:rsid w:val="00B837BB"/>
    <w:rsid w:val="00B839C9"/>
    <w:rsid w:val="00B83D27"/>
    <w:rsid w:val="00B843A9"/>
    <w:rsid w:val="00B8477C"/>
    <w:rsid w:val="00B84A2A"/>
    <w:rsid w:val="00B85305"/>
    <w:rsid w:val="00B853F1"/>
    <w:rsid w:val="00B85D2C"/>
    <w:rsid w:val="00B85F68"/>
    <w:rsid w:val="00B8677A"/>
    <w:rsid w:val="00B86D35"/>
    <w:rsid w:val="00B9153E"/>
    <w:rsid w:val="00B92570"/>
    <w:rsid w:val="00B93E13"/>
    <w:rsid w:val="00B93F43"/>
    <w:rsid w:val="00B9550C"/>
    <w:rsid w:val="00B971B1"/>
    <w:rsid w:val="00B97572"/>
    <w:rsid w:val="00B97C7B"/>
    <w:rsid w:val="00BA0E1C"/>
    <w:rsid w:val="00BA0F3A"/>
    <w:rsid w:val="00BA3049"/>
    <w:rsid w:val="00BA451B"/>
    <w:rsid w:val="00BA5006"/>
    <w:rsid w:val="00BA542B"/>
    <w:rsid w:val="00BA5619"/>
    <w:rsid w:val="00BA5D9B"/>
    <w:rsid w:val="00BA624B"/>
    <w:rsid w:val="00BA6994"/>
    <w:rsid w:val="00BA7232"/>
    <w:rsid w:val="00BA7265"/>
    <w:rsid w:val="00BB0D8B"/>
    <w:rsid w:val="00BB0E4A"/>
    <w:rsid w:val="00BB16B1"/>
    <w:rsid w:val="00BB1C60"/>
    <w:rsid w:val="00BB1CD0"/>
    <w:rsid w:val="00BB296A"/>
    <w:rsid w:val="00BB30ED"/>
    <w:rsid w:val="00BB38EC"/>
    <w:rsid w:val="00BB4242"/>
    <w:rsid w:val="00BB42F4"/>
    <w:rsid w:val="00BB43ED"/>
    <w:rsid w:val="00BB51A9"/>
    <w:rsid w:val="00BB6C1C"/>
    <w:rsid w:val="00BB6CBA"/>
    <w:rsid w:val="00BC13C3"/>
    <w:rsid w:val="00BC15A0"/>
    <w:rsid w:val="00BC2381"/>
    <w:rsid w:val="00BC2979"/>
    <w:rsid w:val="00BC3934"/>
    <w:rsid w:val="00BC4BFC"/>
    <w:rsid w:val="00BC4C99"/>
    <w:rsid w:val="00BC4DAF"/>
    <w:rsid w:val="00BC4E6E"/>
    <w:rsid w:val="00BC4F81"/>
    <w:rsid w:val="00BC5322"/>
    <w:rsid w:val="00BC5602"/>
    <w:rsid w:val="00BC5667"/>
    <w:rsid w:val="00BC5A58"/>
    <w:rsid w:val="00BC5C42"/>
    <w:rsid w:val="00BC66D4"/>
    <w:rsid w:val="00BC69B6"/>
    <w:rsid w:val="00BC6A1C"/>
    <w:rsid w:val="00BC71C7"/>
    <w:rsid w:val="00BC7BE4"/>
    <w:rsid w:val="00BC7E17"/>
    <w:rsid w:val="00BD047F"/>
    <w:rsid w:val="00BD0FA1"/>
    <w:rsid w:val="00BD0FAA"/>
    <w:rsid w:val="00BD1732"/>
    <w:rsid w:val="00BD18A6"/>
    <w:rsid w:val="00BD213A"/>
    <w:rsid w:val="00BD255A"/>
    <w:rsid w:val="00BD360B"/>
    <w:rsid w:val="00BD39D4"/>
    <w:rsid w:val="00BD407E"/>
    <w:rsid w:val="00BD44B0"/>
    <w:rsid w:val="00BD46A6"/>
    <w:rsid w:val="00BD4CA7"/>
    <w:rsid w:val="00BD4F84"/>
    <w:rsid w:val="00BD51FC"/>
    <w:rsid w:val="00BD57CF"/>
    <w:rsid w:val="00BD6429"/>
    <w:rsid w:val="00BD6461"/>
    <w:rsid w:val="00BD653E"/>
    <w:rsid w:val="00BD6D05"/>
    <w:rsid w:val="00BD70A0"/>
    <w:rsid w:val="00BD747E"/>
    <w:rsid w:val="00BD7946"/>
    <w:rsid w:val="00BD7963"/>
    <w:rsid w:val="00BD796C"/>
    <w:rsid w:val="00BD7992"/>
    <w:rsid w:val="00BE0203"/>
    <w:rsid w:val="00BE03D8"/>
    <w:rsid w:val="00BE14A7"/>
    <w:rsid w:val="00BE1A01"/>
    <w:rsid w:val="00BE1A57"/>
    <w:rsid w:val="00BE1B0D"/>
    <w:rsid w:val="00BE1E27"/>
    <w:rsid w:val="00BE202C"/>
    <w:rsid w:val="00BE24C0"/>
    <w:rsid w:val="00BE2B90"/>
    <w:rsid w:val="00BE3198"/>
    <w:rsid w:val="00BE39E9"/>
    <w:rsid w:val="00BE4056"/>
    <w:rsid w:val="00BE500A"/>
    <w:rsid w:val="00BE53D8"/>
    <w:rsid w:val="00BE619A"/>
    <w:rsid w:val="00BE6788"/>
    <w:rsid w:val="00BE6EFA"/>
    <w:rsid w:val="00BE74F3"/>
    <w:rsid w:val="00BE7EA0"/>
    <w:rsid w:val="00BF3B1D"/>
    <w:rsid w:val="00BF3CCD"/>
    <w:rsid w:val="00BF3E79"/>
    <w:rsid w:val="00BF3F8B"/>
    <w:rsid w:val="00BF52CB"/>
    <w:rsid w:val="00BF5584"/>
    <w:rsid w:val="00BF578B"/>
    <w:rsid w:val="00BF58D0"/>
    <w:rsid w:val="00BF6AA0"/>
    <w:rsid w:val="00BF6AB7"/>
    <w:rsid w:val="00BF6BE7"/>
    <w:rsid w:val="00C0026F"/>
    <w:rsid w:val="00C005B0"/>
    <w:rsid w:val="00C0063B"/>
    <w:rsid w:val="00C0164D"/>
    <w:rsid w:val="00C01918"/>
    <w:rsid w:val="00C02801"/>
    <w:rsid w:val="00C02B33"/>
    <w:rsid w:val="00C02F93"/>
    <w:rsid w:val="00C031FA"/>
    <w:rsid w:val="00C032CA"/>
    <w:rsid w:val="00C0369E"/>
    <w:rsid w:val="00C0379B"/>
    <w:rsid w:val="00C03D64"/>
    <w:rsid w:val="00C0412B"/>
    <w:rsid w:val="00C0443C"/>
    <w:rsid w:val="00C04B55"/>
    <w:rsid w:val="00C04B84"/>
    <w:rsid w:val="00C05D79"/>
    <w:rsid w:val="00C06411"/>
    <w:rsid w:val="00C06F3E"/>
    <w:rsid w:val="00C076EB"/>
    <w:rsid w:val="00C10650"/>
    <w:rsid w:val="00C109D7"/>
    <w:rsid w:val="00C11891"/>
    <w:rsid w:val="00C127A9"/>
    <w:rsid w:val="00C13190"/>
    <w:rsid w:val="00C13732"/>
    <w:rsid w:val="00C13781"/>
    <w:rsid w:val="00C139B4"/>
    <w:rsid w:val="00C14BE5"/>
    <w:rsid w:val="00C1515E"/>
    <w:rsid w:val="00C15B41"/>
    <w:rsid w:val="00C16924"/>
    <w:rsid w:val="00C16B19"/>
    <w:rsid w:val="00C16BB4"/>
    <w:rsid w:val="00C16D34"/>
    <w:rsid w:val="00C1761E"/>
    <w:rsid w:val="00C17682"/>
    <w:rsid w:val="00C17DAC"/>
    <w:rsid w:val="00C203E4"/>
    <w:rsid w:val="00C206A8"/>
    <w:rsid w:val="00C20881"/>
    <w:rsid w:val="00C218A1"/>
    <w:rsid w:val="00C21F80"/>
    <w:rsid w:val="00C2248F"/>
    <w:rsid w:val="00C24A66"/>
    <w:rsid w:val="00C24E41"/>
    <w:rsid w:val="00C25400"/>
    <w:rsid w:val="00C25742"/>
    <w:rsid w:val="00C25B40"/>
    <w:rsid w:val="00C268BC"/>
    <w:rsid w:val="00C27B0F"/>
    <w:rsid w:val="00C27BD3"/>
    <w:rsid w:val="00C27F18"/>
    <w:rsid w:val="00C27F66"/>
    <w:rsid w:val="00C3012F"/>
    <w:rsid w:val="00C3034B"/>
    <w:rsid w:val="00C31CC7"/>
    <w:rsid w:val="00C323F7"/>
    <w:rsid w:val="00C329C6"/>
    <w:rsid w:val="00C32B08"/>
    <w:rsid w:val="00C32EC0"/>
    <w:rsid w:val="00C32F45"/>
    <w:rsid w:val="00C335BB"/>
    <w:rsid w:val="00C342B7"/>
    <w:rsid w:val="00C34742"/>
    <w:rsid w:val="00C35CF2"/>
    <w:rsid w:val="00C3614E"/>
    <w:rsid w:val="00C37C27"/>
    <w:rsid w:val="00C37CBE"/>
    <w:rsid w:val="00C4074A"/>
    <w:rsid w:val="00C409DD"/>
    <w:rsid w:val="00C4150B"/>
    <w:rsid w:val="00C4260A"/>
    <w:rsid w:val="00C42E05"/>
    <w:rsid w:val="00C42EA7"/>
    <w:rsid w:val="00C43750"/>
    <w:rsid w:val="00C44287"/>
    <w:rsid w:val="00C445FB"/>
    <w:rsid w:val="00C449F1"/>
    <w:rsid w:val="00C44F76"/>
    <w:rsid w:val="00C45835"/>
    <w:rsid w:val="00C45A9A"/>
    <w:rsid w:val="00C469BE"/>
    <w:rsid w:val="00C46CC7"/>
    <w:rsid w:val="00C477D7"/>
    <w:rsid w:val="00C479B8"/>
    <w:rsid w:val="00C47B29"/>
    <w:rsid w:val="00C50030"/>
    <w:rsid w:val="00C50415"/>
    <w:rsid w:val="00C508CF"/>
    <w:rsid w:val="00C50926"/>
    <w:rsid w:val="00C50CDD"/>
    <w:rsid w:val="00C50E7D"/>
    <w:rsid w:val="00C51A4B"/>
    <w:rsid w:val="00C51A62"/>
    <w:rsid w:val="00C527A0"/>
    <w:rsid w:val="00C52DC1"/>
    <w:rsid w:val="00C53726"/>
    <w:rsid w:val="00C53B03"/>
    <w:rsid w:val="00C53C9C"/>
    <w:rsid w:val="00C540E8"/>
    <w:rsid w:val="00C54DE6"/>
    <w:rsid w:val="00C5558A"/>
    <w:rsid w:val="00C55CE9"/>
    <w:rsid w:val="00C5677B"/>
    <w:rsid w:val="00C56D50"/>
    <w:rsid w:val="00C573F6"/>
    <w:rsid w:val="00C578B6"/>
    <w:rsid w:val="00C57C32"/>
    <w:rsid w:val="00C60806"/>
    <w:rsid w:val="00C62F18"/>
    <w:rsid w:val="00C635F3"/>
    <w:rsid w:val="00C64F84"/>
    <w:rsid w:val="00C65004"/>
    <w:rsid w:val="00C65707"/>
    <w:rsid w:val="00C65C5B"/>
    <w:rsid w:val="00C65FEB"/>
    <w:rsid w:val="00C6615D"/>
    <w:rsid w:val="00C66587"/>
    <w:rsid w:val="00C66858"/>
    <w:rsid w:val="00C67ABD"/>
    <w:rsid w:val="00C70121"/>
    <w:rsid w:val="00C70E69"/>
    <w:rsid w:val="00C712D1"/>
    <w:rsid w:val="00C71A94"/>
    <w:rsid w:val="00C72913"/>
    <w:rsid w:val="00C73292"/>
    <w:rsid w:val="00C73484"/>
    <w:rsid w:val="00C73AA0"/>
    <w:rsid w:val="00C73BED"/>
    <w:rsid w:val="00C74465"/>
    <w:rsid w:val="00C747EC"/>
    <w:rsid w:val="00C7540D"/>
    <w:rsid w:val="00C770EF"/>
    <w:rsid w:val="00C773D4"/>
    <w:rsid w:val="00C776C2"/>
    <w:rsid w:val="00C804F0"/>
    <w:rsid w:val="00C80BED"/>
    <w:rsid w:val="00C811ED"/>
    <w:rsid w:val="00C81931"/>
    <w:rsid w:val="00C81EC9"/>
    <w:rsid w:val="00C835A7"/>
    <w:rsid w:val="00C840BB"/>
    <w:rsid w:val="00C840C4"/>
    <w:rsid w:val="00C84734"/>
    <w:rsid w:val="00C85B0B"/>
    <w:rsid w:val="00C85B64"/>
    <w:rsid w:val="00C85E94"/>
    <w:rsid w:val="00C86E95"/>
    <w:rsid w:val="00C86FC5"/>
    <w:rsid w:val="00C87310"/>
    <w:rsid w:val="00C874F7"/>
    <w:rsid w:val="00C87A96"/>
    <w:rsid w:val="00C87C72"/>
    <w:rsid w:val="00C87F33"/>
    <w:rsid w:val="00C9029C"/>
    <w:rsid w:val="00C90A76"/>
    <w:rsid w:val="00C91B7F"/>
    <w:rsid w:val="00C91FDF"/>
    <w:rsid w:val="00C9209E"/>
    <w:rsid w:val="00C9248E"/>
    <w:rsid w:val="00C92F24"/>
    <w:rsid w:val="00C93F94"/>
    <w:rsid w:val="00C947EF"/>
    <w:rsid w:val="00C94A47"/>
    <w:rsid w:val="00C94BD1"/>
    <w:rsid w:val="00C94E9B"/>
    <w:rsid w:val="00C95A04"/>
    <w:rsid w:val="00C976E2"/>
    <w:rsid w:val="00C97D58"/>
    <w:rsid w:val="00CA1302"/>
    <w:rsid w:val="00CA1C97"/>
    <w:rsid w:val="00CA36DA"/>
    <w:rsid w:val="00CA3BD8"/>
    <w:rsid w:val="00CA56B8"/>
    <w:rsid w:val="00CA61F4"/>
    <w:rsid w:val="00CA67E7"/>
    <w:rsid w:val="00CA6BD9"/>
    <w:rsid w:val="00CA6C3C"/>
    <w:rsid w:val="00CB01F1"/>
    <w:rsid w:val="00CB0201"/>
    <w:rsid w:val="00CB0861"/>
    <w:rsid w:val="00CB0F6F"/>
    <w:rsid w:val="00CB156C"/>
    <w:rsid w:val="00CB2649"/>
    <w:rsid w:val="00CB2B4C"/>
    <w:rsid w:val="00CB2C2F"/>
    <w:rsid w:val="00CB327F"/>
    <w:rsid w:val="00CB46A3"/>
    <w:rsid w:val="00CB4746"/>
    <w:rsid w:val="00CB4BA1"/>
    <w:rsid w:val="00CB5687"/>
    <w:rsid w:val="00CB5E6D"/>
    <w:rsid w:val="00CB74EC"/>
    <w:rsid w:val="00CC093C"/>
    <w:rsid w:val="00CC1E85"/>
    <w:rsid w:val="00CC28DE"/>
    <w:rsid w:val="00CC30C3"/>
    <w:rsid w:val="00CC3E60"/>
    <w:rsid w:val="00CC51AF"/>
    <w:rsid w:val="00CC5FAE"/>
    <w:rsid w:val="00CC622D"/>
    <w:rsid w:val="00CC7293"/>
    <w:rsid w:val="00CC73B9"/>
    <w:rsid w:val="00CC7885"/>
    <w:rsid w:val="00CC7BF6"/>
    <w:rsid w:val="00CD0036"/>
    <w:rsid w:val="00CD0267"/>
    <w:rsid w:val="00CD02BE"/>
    <w:rsid w:val="00CD0DB7"/>
    <w:rsid w:val="00CD1111"/>
    <w:rsid w:val="00CD1209"/>
    <w:rsid w:val="00CD1464"/>
    <w:rsid w:val="00CD1474"/>
    <w:rsid w:val="00CD174A"/>
    <w:rsid w:val="00CD182A"/>
    <w:rsid w:val="00CD2851"/>
    <w:rsid w:val="00CD28E6"/>
    <w:rsid w:val="00CD2B2C"/>
    <w:rsid w:val="00CD2E8A"/>
    <w:rsid w:val="00CD3752"/>
    <w:rsid w:val="00CD3AC5"/>
    <w:rsid w:val="00CD4DEE"/>
    <w:rsid w:val="00CD50F4"/>
    <w:rsid w:val="00CD5F13"/>
    <w:rsid w:val="00CD5F4A"/>
    <w:rsid w:val="00CD7226"/>
    <w:rsid w:val="00CE029D"/>
    <w:rsid w:val="00CE02E3"/>
    <w:rsid w:val="00CE0CBD"/>
    <w:rsid w:val="00CE24BA"/>
    <w:rsid w:val="00CE3701"/>
    <w:rsid w:val="00CE3A17"/>
    <w:rsid w:val="00CE3EED"/>
    <w:rsid w:val="00CE3FE2"/>
    <w:rsid w:val="00CE45BF"/>
    <w:rsid w:val="00CE4F2F"/>
    <w:rsid w:val="00CE5290"/>
    <w:rsid w:val="00CE54A7"/>
    <w:rsid w:val="00CE5887"/>
    <w:rsid w:val="00CE5E26"/>
    <w:rsid w:val="00CE6752"/>
    <w:rsid w:val="00CE6ABB"/>
    <w:rsid w:val="00CE6F1E"/>
    <w:rsid w:val="00CE7082"/>
    <w:rsid w:val="00CE70C1"/>
    <w:rsid w:val="00CE7824"/>
    <w:rsid w:val="00CE7B97"/>
    <w:rsid w:val="00CF0179"/>
    <w:rsid w:val="00CF03B3"/>
    <w:rsid w:val="00CF05AD"/>
    <w:rsid w:val="00CF24C0"/>
    <w:rsid w:val="00CF26EF"/>
    <w:rsid w:val="00CF28FA"/>
    <w:rsid w:val="00CF29FD"/>
    <w:rsid w:val="00CF2BD5"/>
    <w:rsid w:val="00CF2F03"/>
    <w:rsid w:val="00CF3356"/>
    <w:rsid w:val="00CF40DD"/>
    <w:rsid w:val="00CF419D"/>
    <w:rsid w:val="00CF42E2"/>
    <w:rsid w:val="00CF463D"/>
    <w:rsid w:val="00CF4F61"/>
    <w:rsid w:val="00CF507E"/>
    <w:rsid w:val="00CF58C1"/>
    <w:rsid w:val="00CF594B"/>
    <w:rsid w:val="00CF5FA4"/>
    <w:rsid w:val="00CF6D51"/>
    <w:rsid w:val="00CF7A4A"/>
    <w:rsid w:val="00D0136A"/>
    <w:rsid w:val="00D01A0C"/>
    <w:rsid w:val="00D0218D"/>
    <w:rsid w:val="00D02CBB"/>
    <w:rsid w:val="00D03342"/>
    <w:rsid w:val="00D0356C"/>
    <w:rsid w:val="00D03ADD"/>
    <w:rsid w:val="00D04294"/>
    <w:rsid w:val="00D043B2"/>
    <w:rsid w:val="00D04870"/>
    <w:rsid w:val="00D051DB"/>
    <w:rsid w:val="00D05251"/>
    <w:rsid w:val="00D06B16"/>
    <w:rsid w:val="00D06C82"/>
    <w:rsid w:val="00D07057"/>
    <w:rsid w:val="00D070BE"/>
    <w:rsid w:val="00D0767E"/>
    <w:rsid w:val="00D07ADA"/>
    <w:rsid w:val="00D105AC"/>
    <w:rsid w:val="00D10656"/>
    <w:rsid w:val="00D108DA"/>
    <w:rsid w:val="00D13DA1"/>
    <w:rsid w:val="00D14280"/>
    <w:rsid w:val="00D142A0"/>
    <w:rsid w:val="00D145EF"/>
    <w:rsid w:val="00D15BF9"/>
    <w:rsid w:val="00D1645D"/>
    <w:rsid w:val="00D16931"/>
    <w:rsid w:val="00D176CB"/>
    <w:rsid w:val="00D1773B"/>
    <w:rsid w:val="00D17CF9"/>
    <w:rsid w:val="00D21385"/>
    <w:rsid w:val="00D21F5F"/>
    <w:rsid w:val="00D2219F"/>
    <w:rsid w:val="00D22D9E"/>
    <w:rsid w:val="00D23542"/>
    <w:rsid w:val="00D239C1"/>
    <w:rsid w:val="00D23B4A"/>
    <w:rsid w:val="00D2503D"/>
    <w:rsid w:val="00D259C0"/>
    <w:rsid w:val="00D25B7B"/>
    <w:rsid w:val="00D26040"/>
    <w:rsid w:val="00D265D3"/>
    <w:rsid w:val="00D2668D"/>
    <w:rsid w:val="00D2710E"/>
    <w:rsid w:val="00D27229"/>
    <w:rsid w:val="00D303A9"/>
    <w:rsid w:val="00D30FEB"/>
    <w:rsid w:val="00D31CAC"/>
    <w:rsid w:val="00D32251"/>
    <w:rsid w:val="00D326D9"/>
    <w:rsid w:val="00D32C46"/>
    <w:rsid w:val="00D334C9"/>
    <w:rsid w:val="00D335EA"/>
    <w:rsid w:val="00D33BE3"/>
    <w:rsid w:val="00D34056"/>
    <w:rsid w:val="00D34BAE"/>
    <w:rsid w:val="00D35778"/>
    <w:rsid w:val="00D362A8"/>
    <w:rsid w:val="00D36428"/>
    <w:rsid w:val="00D364E5"/>
    <w:rsid w:val="00D37A8D"/>
    <w:rsid w:val="00D4029E"/>
    <w:rsid w:val="00D403F1"/>
    <w:rsid w:val="00D40AD0"/>
    <w:rsid w:val="00D40CB7"/>
    <w:rsid w:val="00D414BC"/>
    <w:rsid w:val="00D415D5"/>
    <w:rsid w:val="00D418A7"/>
    <w:rsid w:val="00D42CAD"/>
    <w:rsid w:val="00D42E93"/>
    <w:rsid w:val="00D4344F"/>
    <w:rsid w:val="00D43665"/>
    <w:rsid w:val="00D43A66"/>
    <w:rsid w:val="00D43BFE"/>
    <w:rsid w:val="00D44609"/>
    <w:rsid w:val="00D449AF"/>
    <w:rsid w:val="00D44AF0"/>
    <w:rsid w:val="00D450A9"/>
    <w:rsid w:val="00D45E77"/>
    <w:rsid w:val="00D4654D"/>
    <w:rsid w:val="00D46C88"/>
    <w:rsid w:val="00D472B5"/>
    <w:rsid w:val="00D478D4"/>
    <w:rsid w:val="00D50ED2"/>
    <w:rsid w:val="00D511DF"/>
    <w:rsid w:val="00D51230"/>
    <w:rsid w:val="00D51957"/>
    <w:rsid w:val="00D51E45"/>
    <w:rsid w:val="00D53771"/>
    <w:rsid w:val="00D539CC"/>
    <w:rsid w:val="00D53DFA"/>
    <w:rsid w:val="00D5509F"/>
    <w:rsid w:val="00D55D91"/>
    <w:rsid w:val="00D56AF9"/>
    <w:rsid w:val="00D57003"/>
    <w:rsid w:val="00D57FA3"/>
    <w:rsid w:val="00D60B68"/>
    <w:rsid w:val="00D61053"/>
    <w:rsid w:val="00D6148A"/>
    <w:rsid w:val="00D61B9F"/>
    <w:rsid w:val="00D61F15"/>
    <w:rsid w:val="00D6220F"/>
    <w:rsid w:val="00D63DB8"/>
    <w:rsid w:val="00D650C6"/>
    <w:rsid w:val="00D65AE5"/>
    <w:rsid w:val="00D6608B"/>
    <w:rsid w:val="00D66342"/>
    <w:rsid w:val="00D67144"/>
    <w:rsid w:val="00D671B6"/>
    <w:rsid w:val="00D67861"/>
    <w:rsid w:val="00D70353"/>
    <w:rsid w:val="00D70429"/>
    <w:rsid w:val="00D70553"/>
    <w:rsid w:val="00D70D33"/>
    <w:rsid w:val="00D726E6"/>
    <w:rsid w:val="00D72DE3"/>
    <w:rsid w:val="00D72F9C"/>
    <w:rsid w:val="00D730C4"/>
    <w:rsid w:val="00D73C65"/>
    <w:rsid w:val="00D73CE7"/>
    <w:rsid w:val="00D743CD"/>
    <w:rsid w:val="00D746AB"/>
    <w:rsid w:val="00D74DDA"/>
    <w:rsid w:val="00D75446"/>
    <w:rsid w:val="00D75F7E"/>
    <w:rsid w:val="00D7608D"/>
    <w:rsid w:val="00D7698C"/>
    <w:rsid w:val="00D77178"/>
    <w:rsid w:val="00D82307"/>
    <w:rsid w:val="00D82382"/>
    <w:rsid w:val="00D82A73"/>
    <w:rsid w:val="00D82E41"/>
    <w:rsid w:val="00D836CE"/>
    <w:rsid w:val="00D84482"/>
    <w:rsid w:val="00D846E1"/>
    <w:rsid w:val="00D85B8D"/>
    <w:rsid w:val="00D85F69"/>
    <w:rsid w:val="00D900AF"/>
    <w:rsid w:val="00D90961"/>
    <w:rsid w:val="00D91174"/>
    <w:rsid w:val="00D91C28"/>
    <w:rsid w:val="00D922D6"/>
    <w:rsid w:val="00D92F95"/>
    <w:rsid w:val="00D93F03"/>
    <w:rsid w:val="00D945C1"/>
    <w:rsid w:val="00D9490D"/>
    <w:rsid w:val="00D94E19"/>
    <w:rsid w:val="00D951C6"/>
    <w:rsid w:val="00D9630E"/>
    <w:rsid w:val="00DA00C7"/>
    <w:rsid w:val="00DA0594"/>
    <w:rsid w:val="00DA0B54"/>
    <w:rsid w:val="00DA0C60"/>
    <w:rsid w:val="00DA10F8"/>
    <w:rsid w:val="00DA1B44"/>
    <w:rsid w:val="00DA1D3B"/>
    <w:rsid w:val="00DA1EDC"/>
    <w:rsid w:val="00DA298D"/>
    <w:rsid w:val="00DA54AC"/>
    <w:rsid w:val="00DA564C"/>
    <w:rsid w:val="00DA5D90"/>
    <w:rsid w:val="00DA5EB3"/>
    <w:rsid w:val="00DA67A5"/>
    <w:rsid w:val="00DA7094"/>
    <w:rsid w:val="00DA71E7"/>
    <w:rsid w:val="00DA7537"/>
    <w:rsid w:val="00DA7D19"/>
    <w:rsid w:val="00DA7FF5"/>
    <w:rsid w:val="00DB0877"/>
    <w:rsid w:val="00DB132C"/>
    <w:rsid w:val="00DB1981"/>
    <w:rsid w:val="00DB19BF"/>
    <w:rsid w:val="00DB27A7"/>
    <w:rsid w:val="00DB3522"/>
    <w:rsid w:val="00DB352C"/>
    <w:rsid w:val="00DB3D92"/>
    <w:rsid w:val="00DB456A"/>
    <w:rsid w:val="00DB49E5"/>
    <w:rsid w:val="00DB5751"/>
    <w:rsid w:val="00DB59DF"/>
    <w:rsid w:val="00DB5D70"/>
    <w:rsid w:val="00DB5D77"/>
    <w:rsid w:val="00DB7CA8"/>
    <w:rsid w:val="00DC053C"/>
    <w:rsid w:val="00DC29C5"/>
    <w:rsid w:val="00DC2BCD"/>
    <w:rsid w:val="00DC33FD"/>
    <w:rsid w:val="00DC3784"/>
    <w:rsid w:val="00DC3B3E"/>
    <w:rsid w:val="00DC4707"/>
    <w:rsid w:val="00DC4B2A"/>
    <w:rsid w:val="00DC4B61"/>
    <w:rsid w:val="00DC4C30"/>
    <w:rsid w:val="00DC4F45"/>
    <w:rsid w:val="00DC7C8B"/>
    <w:rsid w:val="00DD014B"/>
    <w:rsid w:val="00DD033C"/>
    <w:rsid w:val="00DD04A4"/>
    <w:rsid w:val="00DD0E67"/>
    <w:rsid w:val="00DD11AF"/>
    <w:rsid w:val="00DD1D16"/>
    <w:rsid w:val="00DD213A"/>
    <w:rsid w:val="00DD2A19"/>
    <w:rsid w:val="00DD48FD"/>
    <w:rsid w:val="00DD68CC"/>
    <w:rsid w:val="00DD6BAB"/>
    <w:rsid w:val="00DD74F7"/>
    <w:rsid w:val="00DE10AB"/>
    <w:rsid w:val="00DE116A"/>
    <w:rsid w:val="00DE1A42"/>
    <w:rsid w:val="00DE2115"/>
    <w:rsid w:val="00DE2C45"/>
    <w:rsid w:val="00DE3F25"/>
    <w:rsid w:val="00DE3FF4"/>
    <w:rsid w:val="00DE42F4"/>
    <w:rsid w:val="00DE5283"/>
    <w:rsid w:val="00DE5859"/>
    <w:rsid w:val="00DE5C2B"/>
    <w:rsid w:val="00DE5F4A"/>
    <w:rsid w:val="00DE70AC"/>
    <w:rsid w:val="00DE7421"/>
    <w:rsid w:val="00DE7576"/>
    <w:rsid w:val="00DE7C6C"/>
    <w:rsid w:val="00DE7D8B"/>
    <w:rsid w:val="00DE7F17"/>
    <w:rsid w:val="00DF10A4"/>
    <w:rsid w:val="00DF113F"/>
    <w:rsid w:val="00DF1AD0"/>
    <w:rsid w:val="00DF1DCA"/>
    <w:rsid w:val="00DF23C3"/>
    <w:rsid w:val="00DF23FA"/>
    <w:rsid w:val="00DF32AC"/>
    <w:rsid w:val="00DF34DD"/>
    <w:rsid w:val="00DF3A53"/>
    <w:rsid w:val="00DF3D7E"/>
    <w:rsid w:val="00DF3D8A"/>
    <w:rsid w:val="00DF4994"/>
    <w:rsid w:val="00DF4E65"/>
    <w:rsid w:val="00DF5370"/>
    <w:rsid w:val="00DF5E99"/>
    <w:rsid w:val="00DF64EB"/>
    <w:rsid w:val="00DF6759"/>
    <w:rsid w:val="00DF68F5"/>
    <w:rsid w:val="00E00616"/>
    <w:rsid w:val="00E00FA1"/>
    <w:rsid w:val="00E0106E"/>
    <w:rsid w:val="00E01125"/>
    <w:rsid w:val="00E012E3"/>
    <w:rsid w:val="00E01559"/>
    <w:rsid w:val="00E01E5E"/>
    <w:rsid w:val="00E0285F"/>
    <w:rsid w:val="00E03E57"/>
    <w:rsid w:val="00E03E73"/>
    <w:rsid w:val="00E03EFD"/>
    <w:rsid w:val="00E05DEB"/>
    <w:rsid w:val="00E05FCC"/>
    <w:rsid w:val="00E06360"/>
    <w:rsid w:val="00E0694E"/>
    <w:rsid w:val="00E06C71"/>
    <w:rsid w:val="00E076A1"/>
    <w:rsid w:val="00E07D37"/>
    <w:rsid w:val="00E10BF4"/>
    <w:rsid w:val="00E11048"/>
    <w:rsid w:val="00E1128F"/>
    <w:rsid w:val="00E11DCA"/>
    <w:rsid w:val="00E131C4"/>
    <w:rsid w:val="00E1322B"/>
    <w:rsid w:val="00E13811"/>
    <w:rsid w:val="00E1428E"/>
    <w:rsid w:val="00E1452D"/>
    <w:rsid w:val="00E148EE"/>
    <w:rsid w:val="00E15B36"/>
    <w:rsid w:val="00E15F82"/>
    <w:rsid w:val="00E164D0"/>
    <w:rsid w:val="00E16584"/>
    <w:rsid w:val="00E167C6"/>
    <w:rsid w:val="00E1741E"/>
    <w:rsid w:val="00E177AC"/>
    <w:rsid w:val="00E177C4"/>
    <w:rsid w:val="00E201C1"/>
    <w:rsid w:val="00E211EF"/>
    <w:rsid w:val="00E21ECE"/>
    <w:rsid w:val="00E22384"/>
    <w:rsid w:val="00E234C0"/>
    <w:rsid w:val="00E238FB"/>
    <w:rsid w:val="00E23E3F"/>
    <w:rsid w:val="00E242D9"/>
    <w:rsid w:val="00E24EDC"/>
    <w:rsid w:val="00E25542"/>
    <w:rsid w:val="00E25FD8"/>
    <w:rsid w:val="00E2610B"/>
    <w:rsid w:val="00E26A87"/>
    <w:rsid w:val="00E26B91"/>
    <w:rsid w:val="00E27542"/>
    <w:rsid w:val="00E27927"/>
    <w:rsid w:val="00E27ACD"/>
    <w:rsid w:val="00E30488"/>
    <w:rsid w:val="00E308CF"/>
    <w:rsid w:val="00E3113B"/>
    <w:rsid w:val="00E31505"/>
    <w:rsid w:val="00E31BB7"/>
    <w:rsid w:val="00E321F7"/>
    <w:rsid w:val="00E32E47"/>
    <w:rsid w:val="00E3325E"/>
    <w:rsid w:val="00E33307"/>
    <w:rsid w:val="00E33719"/>
    <w:rsid w:val="00E33BF4"/>
    <w:rsid w:val="00E33EB7"/>
    <w:rsid w:val="00E3441C"/>
    <w:rsid w:val="00E35187"/>
    <w:rsid w:val="00E35A94"/>
    <w:rsid w:val="00E36A76"/>
    <w:rsid w:val="00E36E69"/>
    <w:rsid w:val="00E36FE2"/>
    <w:rsid w:val="00E40AA2"/>
    <w:rsid w:val="00E41C0D"/>
    <w:rsid w:val="00E42698"/>
    <w:rsid w:val="00E427DC"/>
    <w:rsid w:val="00E42C8C"/>
    <w:rsid w:val="00E437D1"/>
    <w:rsid w:val="00E439D5"/>
    <w:rsid w:val="00E43E6B"/>
    <w:rsid w:val="00E44AF5"/>
    <w:rsid w:val="00E45202"/>
    <w:rsid w:val="00E45476"/>
    <w:rsid w:val="00E456E7"/>
    <w:rsid w:val="00E45CC9"/>
    <w:rsid w:val="00E45EFE"/>
    <w:rsid w:val="00E4625C"/>
    <w:rsid w:val="00E46391"/>
    <w:rsid w:val="00E46CFE"/>
    <w:rsid w:val="00E47A48"/>
    <w:rsid w:val="00E47EBF"/>
    <w:rsid w:val="00E50A7F"/>
    <w:rsid w:val="00E51787"/>
    <w:rsid w:val="00E517C7"/>
    <w:rsid w:val="00E51EF5"/>
    <w:rsid w:val="00E51F56"/>
    <w:rsid w:val="00E52303"/>
    <w:rsid w:val="00E52513"/>
    <w:rsid w:val="00E5313A"/>
    <w:rsid w:val="00E53234"/>
    <w:rsid w:val="00E55198"/>
    <w:rsid w:val="00E55927"/>
    <w:rsid w:val="00E563E8"/>
    <w:rsid w:val="00E56664"/>
    <w:rsid w:val="00E60A0D"/>
    <w:rsid w:val="00E614D8"/>
    <w:rsid w:val="00E616F0"/>
    <w:rsid w:val="00E61D22"/>
    <w:rsid w:val="00E62169"/>
    <w:rsid w:val="00E62BBA"/>
    <w:rsid w:val="00E65417"/>
    <w:rsid w:val="00E65A2D"/>
    <w:rsid w:val="00E660E7"/>
    <w:rsid w:val="00E66393"/>
    <w:rsid w:val="00E6659D"/>
    <w:rsid w:val="00E66C16"/>
    <w:rsid w:val="00E66F54"/>
    <w:rsid w:val="00E673FD"/>
    <w:rsid w:val="00E70208"/>
    <w:rsid w:val="00E7118D"/>
    <w:rsid w:val="00E713B9"/>
    <w:rsid w:val="00E71546"/>
    <w:rsid w:val="00E71B5F"/>
    <w:rsid w:val="00E728A8"/>
    <w:rsid w:val="00E72BAB"/>
    <w:rsid w:val="00E7321E"/>
    <w:rsid w:val="00E73BCD"/>
    <w:rsid w:val="00E74773"/>
    <w:rsid w:val="00E74B85"/>
    <w:rsid w:val="00E75994"/>
    <w:rsid w:val="00E75F01"/>
    <w:rsid w:val="00E75F24"/>
    <w:rsid w:val="00E76F2D"/>
    <w:rsid w:val="00E771DE"/>
    <w:rsid w:val="00E7722D"/>
    <w:rsid w:val="00E77568"/>
    <w:rsid w:val="00E77D93"/>
    <w:rsid w:val="00E804EA"/>
    <w:rsid w:val="00E8091F"/>
    <w:rsid w:val="00E80A30"/>
    <w:rsid w:val="00E81505"/>
    <w:rsid w:val="00E82E16"/>
    <w:rsid w:val="00E83305"/>
    <w:rsid w:val="00E8337F"/>
    <w:rsid w:val="00E839BC"/>
    <w:rsid w:val="00E83A5F"/>
    <w:rsid w:val="00E83B86"/>
    <w:rsid w:val="00E84D75"/>
    <w:rsid w:val="00E85824"/>
    <w:rsid w:val="00E85C73"/>
    <w:rsid w:val="00E86562"/>
    <w:rsid w:val="00E87A77"/>
    <w:rsid w:val="00E91DB7"/>
    <w:rsid w:val="00E92373"/>
    <w:rsid w:val="00E925F7"/>
    <w:rsid w:val="00E93061"/>
    <w:rsid w:val="00E938F4"/>
    <w:rsid w:val="00E93A6A"/>
    <w:rsid w:val="00E9444F"/>
    <w:rsid w:val="00E95D58"/>
    <w:rsid w:val="00E96267"/>
    <w:rsid w:val="00E9676D"/>
    <w:rsid w:val="00E96776"/>
    <w:rsid w:val="00EA0030"/>
    <w:rsid w:val="00EA1709"/>
    <w:rsid w:val="00EA1B6F"/>
    <w:rsid w:val="00EA1C14"/>
    <w:rsid w:val="00EA1EB7"/>
    <w:rsid w:val="00EA1F3F"/>
    <w:rsid w:val="00EA259E"/>
    <w:rsid w:val="00EA25B8"/>
    <w:rsid w:val="00EA2A30"/>
    <w:rsid w:val="00EA2CC4"/>
    <w:rsid w:val="00EA32E5"/>
    <w:rsid w:val="00EA3AF3"/>
    <w:rsid w:val="00EA4167"/>
    <w:rsid w:val="00EA4468"/>
    <w:rsid w:val="00EA4775"/>
    <w:rsid w:val="00EA4B5F"/>
    <w:rsid w:val="00EA59AC"/>
    <w:rsid w:val="00EA6A46"/>
    <w:rsid w:val="00EB121D"/>
    <w:rsid w:val="00EB161D"/>
    <w:rsid w:val="00EB1BD5"/>
    <w:rsid w:val="00EB1C7F"/>
    <w:rsid w:val="00EB2CB9"/>
    <w:rsid w:val="00EB458B"/>
    <w:rsid w:val="00EB4E2F"/>
    <w:rsid w:val="00EB5B96"/>
    <w:rsid w:val="00EB6531"/>
    <w:rsid w:val="00EB66AA"/>
    <w:rsid w:val="00EB6AF7"/>
    <w:rsid w:val="00EB6EF0"/>
    <w:rsid w:val="00EB752B"/>
    <w:rsid w:val="00EB77A9"/>
    <w:rsid w:val="00EB7C35"/>
    <w:rsid w:val="00EC1684"/>
    <w:rsid w:val="00EC1A42"/>
    <w:rsid w:val="00EC1AB8"/>
    <w:rsid w:val="00EC1B57"/>
    <w:rsid w:val="00EC22D4"/>
    <w:rsid w:val="00EC26DB"/>
    <w:rsid w:val="00EC2B6B"/>
    <w:rsid w:val="00EC379C"/>
    <w:rsid w:val="00EC3915"/>
    <w:rsid w:val="00EC425F"/>
    <w:rsid w:val="00EC45F4"/>
    <w:rsid w:val="00EC5070"/>
    <w:rsid w:val="00EC52CA"/>
    <w:rsid w:val="00EC66A4"/>
    <w:rsid w:val="00EC6925"/>
    <w:rsid w:val="00EC7067"/>
    <w:rsid w:val="00EC708E"/>
    <w:rsid w:val="00EC71C5"/>
    <w:rsid w:val="00ED0014"/>
    <w:rsid w:val="00ED010F"/>
    <w:rsid w:val="00ED06C4"/>
    <w:rsid w:val="00ED1286"/>
    <w:rsid w:val="00ED1AD9"/>
    <w:rsid w:val="00ED1B91"/>
    <w:rsid w:val="00ED21A7"/>
    <w:rsid w:val="00ED2460"/>
    <w:rsid w:val="00ED2BCA"/>
    <w:rsid w:val="00ED2CBF"/>
    <w:rsid w:val="00ED4AF7"/>
    <w:rsid w:val="00ED4CD4"/>
    <w:rsid w:val="00ED5371"/>
    <w:rsid w:val="00ED5AA4"/>
    <w:rsid w:val="00ED5CB3"/>
    <w:rsid w:val="00ED5F60"/>
    <w:rsid w:val="00ED6A80"/>
    <w:rsid w:val="00ED6DF5"/>
    <w:rsid w:val="00ED7A12"/>
    <w:rsid w:val="00EE02BF"/>
    <w:rsid w:val="00EE1312"/>
    <w:rsid w:val="00EE18A8"/>
    <w:rsid w:val="00EE19A9"/>
    <w:rsid w:val="00EE1CDF"/>
    <w:rsid w:val="00EE2A7E"/>
    <w:rsid w:val="00EE36DC"/>
    <w:rsid w:val="00EE3E60"/>
    <w:rsid w:val="00EE4361"/>
    <w:rsid w:val="00EE4A81"/>
    <w:rsid w:val="00EE4F2C"/>
    <w:rsid w:val="00EE5065"/>
    <w:rsid w:val="00EE518E"/>
    <w:rsid w:val="00EE69C9"/>
    <w:rsid w:val="00EE6E7A"/>
    <w:rsid w:val="00EE71A4"/>
    <w:rsid w:val="00EE7599"/>
    <w:rsid w:val="00EE7DED"/>
    <w:rsid w:val="00EF0B0B"/>
    <w:rsid w:val="00EF191C"/>
    <w:rsid w:val="00EF246D"/>
    <w:rsid w:val="00EF2A4F"/>
    <w:rsid w:val="00EF2E6D"/>
    <w:rsid w:val="00EF421F"/>
    <w:rsid w:val="00EF4BEF"/>
    <w:rsid w:val="00EF5005"/>
    <w:rsid w:val="00EF5623"/>
    <w:rsid w:val="00EF57E8"/>
    <w:rsid w:val="00EF770B"/>
    <w:rsid w:val="00EF7A28"/>
    <w:rsid w:val="00EF7BDC"/>
    <w:rsid w:val="00F001B5"/>
    <w:rsid w:val="00F007EF"/>
    <w:rsid w:val="00F00952"/>
    <w:rsid w:val="00F01C7D"/>
    <w:rsid w:val="00F02950"/>
    <w:rsid w:val="00F04663"/>
    <w:rsid w:val="00F04AE3"/>
    <w:rsid w:val="00F06692"/>
    <w:rsid w:val="00F10FD4"/>
    <w:rsid w:val="00F11483"/>
    <w:rsid w:val="00F12265"/>
    <w:rsid w:val="00F1243F"/>
    <w:rsid w:val="00F12589"/>
    <w:rsid w:val="00F12736"/>
    <w:rsid w:val="00F12870"/>
    <w:rsid w:val="00F12879"/>
    <w:rsid w:val="00F12A0D"/>
    <w:rsid w:val="00F147CE"/>
    <w:rsid w:val="00F14861"/>
    <w:rsid w:val="00F14CA8"/>
    <w:rsid w:val="00F14D74"/>
    <w:rsid w:val="00F15265"/>
    <w:rsid w:val="00F1554D"/>
    <w:rsid w:val="00F158AA"/>
    <w:rsid w:val="00F15AF5"/>
    <w:rsid w:val="00F15D50"/>
    <w:rsid w:val="00F160FA"/>
    <w:rsid w:val="00F163E6"/>
    <w:rsid w:val="00F1658E"/>
    <w:rsid w:val="00F16D68"/>
    <w:rsid w:val="00F16E7D"/>
    <w:rsid w:val="00F175F0"/>
    <w:rsid w:val="00F17770"/>
    <w:rsid w:val="00F1781B"/>
    <w:rsid w:val="00F178A4"/>
    <w:rsid w:val="00F225B7"/>
    <w:rsid w:val="00F225F3"/>
    <w:rsid w:val="00F22AAE"/>
    <w:rsid w:val="00F22F33"/>
    <w:rsid w:val="00F232F8"/>
    <w:rsid w:val="00F23B46"/>
    <w:rsid w:val="00F242A5"/>
    <w:rsid w:val="00F243EA"/>
    <w:rsid w:val="00F25168"/>
    <w:rsid w:val="00F25649"/>
    <w:rsid w:val="00F2646C"/>
    <w:rsid w:val="00F26493"/>
    <w:rsid w:val="00F268F0"/>
    <w:rsid w:val="00F2742C"/>
    <w:rsid w:val="00F27587"/>
    <w:rsid w:val="00F30E7A"/>
    <w:rsid w:val="00F314A5"/>
    <w:rsid w:val="00F316F6"/>
    <w:rsid w:val="00F33A7E"/>
    <w:rsid w:val="00F344EC"/>
    <w:rsid w:val="00F3452E"/>
    <w:rsid w:val="00F345F3"/>
    <w:rsid w:val="00F34988"/>
    <w:rsid w:val="00F35FF4"/>
    <w:rsid w:val="00F361F1"/>
    <w:rsid w:val="00F36620"/>
    <w:rsid w:val="00F36838"/>
    <w:rsid w:val="00F36852"/>
    <w:rsid w:val="00F36E5C"/>
    <w:rsid w:val="00F36F3A"/>
    <w:rsid w:val="00F36F89"/>
    <w:rsid w:val="00F37BA7"/>
    <w:rsid w:val="00F37BC9"/>
    <w:rsid w:val="00F40D7F"/>
    <w:rsid w:val="00F41290"/>
    <w:rsid w:val="00F41B26"/>
    <w:rsid w:val="00F41CA1"/>
    <w:rsid w:val="00F420B2"/>
    <w:rsid w:val="00F426FD"/>
    <w:rsid w:val="00F428E8"/>
    <w:rsid w:val="00F438D1"/>
    <w:rsid w:val="00F43A65"/>
    <w:rsid w:val="00F4490F"/>
    <w:rsid w:val="00F46C38"/>
    <w:rsid w:val="00F47BCF"/>
    <w:rsid w:val="00F47D21"/>
    <w:rsid w:val="00F50A74"/>
    <w:rsid w:val="00F530BD"/>
    <w:rsid w:val="00F533B0"/>
    <w:rsid w:val="00F54553"/>
    <w:rsid w:val="00F552C0"/>
    <w:rsid w:val="00F56054"/>
    <w:rsid w:val="00F5614B"/>
    <w:rsid w:val="00F56A0F"/>
    <w:rsid w:val="00F56AFE"/>
    <w:rsid w:val="00F56FF3"/>
    <w:rsid w:val="00F5794A"/>
    <w:rsid w:val="00F60A6F"/>
    <w:rsid w:val="00F60E52"/>
    <w:rsid w:val="00F612EF"/>
    <w:rsid w:val="00F622AF"/>
    <w:rsid w:val="00F6258E"/>
    <w:rsid w:val="00F625F7"/>
    <w:rsid w:val="00F629CA"/>
    <w:rsid w:val="00F62DBE"/>
    <w:rsid w:val="00F6334F"/>
    <w:rsid w:val="00F63CD4"/>
    <w:rsid w:val="00F642E7"/>
    <w:rsid w:val="00F6459A"/>
    <w:rsid w:val="00F645E5"/>
    <w:rsid w:val="00F65847"/>
    <w:rsid w:val="00F671FD"/>
    <w:rsid w:val="00F674A8"/>
    <w:rsid w:val="00F67C44"/>
    <w:rsid w:val="00F67F7A"/>
    <w:rsid w:val="00F704D6"/>
    <w:rsid w:val="00F7086E"/>
    <w:rsid w:val="00F709A3"/>
    <w:rsid w:val="00F72C32"/>
    <w:rsid w:val="00F72C84"/>
    <w:rsid w:val="00F73149"/>
    <w:rsid w:val="00F732D6"/>
    <w:rsid w:val="00F73785"/>
    <w:rsid w:val="00F73FD3"/>
    <w:rsid w:val="00F750A6"/>
    <w:rsid w:val="00F75431"/>
    <w:rsid w:val="00F75BAA"/>
    <w:rsid w:val="00F75CF4"/>
    <w:rsid w:val="00F75DBB"/>
    <w:rsid w:val="00F772BE"/>
    <w:rsid w:val="00F77435"/>
    <w:rsid w:val="00F80CB8"/>
    <w:rsid w:val="00F81086"/>
    <w:rsid w:val="00F82C23"/>
    <w:rsid w:val="00F82C4F"/>
    <w:rsid w:val="00F82E12"/>
    <w:rsid w:val="00F838B2"/>
    <w:rsid w:val="00F8393B"/>
    <w:rsid w:val="00F83B38"/>
    <w:rsid w:val="00F83EB4"/>
    <w:rsid w:val="00F843FF"/>
    <w:rsid w:val="00F8518B"/>
    <w:rsid w:val="00F857AD"/>
    <w:rsid w:val="00F85959"/>
    <w:rsid w:val="00F85A72"/>
    <w:rsid w:val="00F85D70"/>
    <w:rsid w:val="00F85EC2"/>
    <w:rsid w:val="00F85FB4"/>
    <w:rsid w:val="00F8607F"/>
    <w:rsid w:val="00F864A7"/>
    <w:rsid w:val="00F87C3A"/>
    <w:rsid w:val="00F908F9"/>
    <w:rsid w:val="00F90FBF"/>
    <w:rsid w:val="00F91D39"/>
    <w:rsid w:val="00F93224"/>
    <w:rsid w:val="00F95316"/>
    <w:rsid w:val="00F95F7B"/>
    <w:rsid w:val="00F97AB3"/>
    <w:rsid w:val="00F97BA0"/>
    <w:rsid w:val="00FA1A2D"/>
    <w:rsid w:val="00FA2819"/>
    <w:rsid w:val="00FA2BAF"/>
    <w:rsid w:val="00FA2DDE"/>
    <w:rsid w:val="00FA32B8"/>
    <w:rsid w:val="00FA4831"/>
    <w:rsid w:val="00FA48C9"/>
    <w:rsid w:val="00FA5994"/>
    <w:rsid w:val="00FA5EB4"/>
    <w:rsid w:val="00FA6A1F"/>
    <w:rsid w:val="00FA730D"/>
    <w:rsid w:val="00FA78B9"/>
    <w:rsid w:val="00FB0204"/>
    <w:rsid w:val="00FB156E"/>
    <w:rsid w:val="00FB1594"/>
    <w:rsid w:val="00FB275B"/>
    <w:rsid w:val="00FB4919"/>
    <w:rsid w:val="00FB4A8A"/>
    <w:rsid w:val="00FB529B"/>
    <w:rsid w:val="00FB543D"/>
    <w:rsid w:val="00FB5DD7"/>
    <w:rsid w:val="00FB5E7A"/>
    <w:rsid w:val="00FB6227"/>
    <w:rsid w:val="00FB78E4"/>
    <w:rsid w:val="00FB791D"/>
    <w:rsid w:val="00FB7BF6"/>
    <w:rsid w:val="00FC04E9"/>
    <w:rsid w:val="00FC0713"/>
    <w:rsid w:val="00FC2E84"/>
    <w:rsid w:val="00FC45C6"/>
    <w:rsid w:val="00FC4939"/>
    <w:rsid w:val="00FC4C58"/>
    <w:rsid w:val="00FC57E1"/>
    <w:rsid w:val="00FC6B3D"/>
    <w:rsid w:val="00FC6D4D"/>
    <w:rsid w:val="00FC7333"/>
    <w:rsid w:val="00FC7930"/>
    <w:rsid w:val="00FC7FF1"/>
    <w:rsid w:val="00FD04F3"/>
    <w:rsid w:val="00FD0BD4"/>
    <w:rsid w:val="00FD174A"/>
    <w:rsid w:val="00FD1CB4"/>
    <w:rsid w:val="00FD2260"/>
    <w:rsid w:val="00FD287C"/>
    <w:rsid w:val="00FD2E69"/>
    <w:rsid w:val="00FD305D"/>
    <w:rsid w:val="00FD329C"/>
    <w:rsid w:val="00FD4437"/>
    <w:rsid w:val="00FD541D"/>
    <w:rsid w:val="00FD590D"/>
    <w:rsid w:val="00FD7036"/>
    <w:rsid w:val="00FD74F6"/>
    <w:rsid w:val="00FD75CA"/>
    <w:rsid w:val="00FD7896"/>
    <w:rsid w:val="00FD7CDD"/>
    <w:rsid w:val="00FE097D"/>
    <w:rsid w:val="00FE0C00"/>
    <w:rsid w:val="00FE0C31"/>
    <w:rsid w:val="00FE0C35"/>
    <w:rsid w:val="00FE135F"/>
    <w:rsid w:val="00FE1389"/>
    <w:rsid w:val="00FE14EB"/>
    <w:rsid w:val="00FE1985"/>
    <w:rsid w:val="00FE1D56"/>
    <w:rsid w:val="00FE2196"/>
    <w:rsid w:val="00FE32CD"/>
    <w:rsid w:val="00FE3823"/>
    <w:rsid w:val="00FE3B26"/>
    <w:rsid w:val="00FE43BC"/>
    <w:rsid w:val="00FE4A0E"/>
    <w:rsid w:val="00FE4C8C"/>
    <w:rsid w:val="00FE4EC6"/>
    <w:rsid w:val="00FE5E44"/>
    <w:rsid w:val="00FE68AA"/>
    <w:rsid w:val="00FE6A5C"/>
    <w:rsid w:val="00FE74BE"/>
    <w:rsid w:val="00FF02F0"/>
    <w:rsid w:val="00FF033A"/>
    <w:rsid w:val="00FF0471"/>
    <w:rsid w:val="00FF0593"/>
    <w:rsid w:val="00FF06E9"/>
    <w:rsid w:val="00FF37AA"/>
    <w:rsid w:val="00FF4E7F"/>
    <w:rsid w:val="00FF563E"/>
    <w:rsid w:val="00FF5CB4"/>
    <w:rsid w:val="00FF5FBB"/>
    <w:rsid w:val="00FF5FF0"/>
    <w:rsid w:val="00FF61DC"/>
    <w:rsid w:val="00FF6299"/>
    <w:rsid w:val="00FF7121"/>
    <w:rsid w:val="00FF7997"/>
    <w:rsid w:val="00FF7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ECBE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5"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0E1F52"/>
    <w:pPr>
      <w:spacing w:after="120" w:line="276" w:lineRule="auto"/>
      <w:jc w:val="both"/>
    </w:pPr>
    <w:rPr>
      <w:rFonts w:ascii="Segoe UI" w:hAnsi="Segoe UI"/>
      <w:szCs w:val="22"/>
      <w:lang w:val="en-GB"/>
    </w:rPr>
  </w:style>
  <w:style w:type="paragraph" w:styleId="Heading1">
    <w:name w:val="heading 1"/>
    <w:basedOn w:val="Normal"/>
    <w:next w:val="Normal"/>
    <w:link w:val="Heading1Char"/>
    <w:autoRedefine/>
    <w:uiPriority w:val="9"/>
    <w:qFormat/>
    <w:rsid w:val="000E1F52"/>
    <w:pPr>
      <w:numPr>
        <w:numId w:val="2"/>
      </w:numPr>
      <w:spacing w:before="60" w:line="240" w:lineRule="auto"/>
      <w:jc w:val="left"/>
      <w:outlineLvl w:val="0"/>
    </w:pPr>
    <w:rPr>
      <w:rFonts w:eastAsia="Times New Roman" w:cs="Segoe UI"/>
      <w:b/>
      <w:snapToGrid w:val="0"/>
      <w:sz w:val="24"/>
      <w:szCs w:val="32"/>
    </w:rPr>
  </w:style>
  <w:style w:type="paragraph" w:styleId="Heading2">
    <w:name w:val="heading 2"/>
    <w:basedOn w:val="Normal"/>
    <w:next w:val="Normal"/>
    <w:link w:val="Heading2Char"/>
    <w:autoRedefine/>
    <w:uiPriority w:val="1"/>
    <w:qFormat/>
    <w:rsid w:val="00886982"/>
    <w:pPr>
      <w:keepNext/>
      <w:numPr>
        <w:ilvl w:val="1"/>
        <w:numId w:val="2"/>
      </w:numPr>
      <w:spacing w:before="60" w:line="240" w:lineRule="auto"/>
      <w:jc w:val="left"/>
      <w:outlineLvl w:val="1"/>
    </w:pPr>
    <w:rPr>
      <w:rFonts w:eastAsia="Times New Roman"/>
      <w:b/>
      <w:snapToGrid w:val="0"/>
      <w:color w:val="884C91"/>
      <w:sz w:val="24"/>
      <w:szCs w:val="24"/>
    </w:rPr>
  </w:style>
  <w:style w:type="paragraph" w:styleId="Heading3">
    <w:name w:val="heading 3"/>
    <w:basedOn w:val="Normal"/>
    <w:next w:val="Normal"/>
    <w:link w:val="Heading3Char"/>
    <w:autoRedefine/>
    <w:uiPriority w:val="2"/>
    <w:qFormat/>
    <w:rsid w:val="00F420B2"/>
    <w:pPr>
      <w:keepNext/>
      <w:widowControl w:val="0"/>
      <w:numPr>
        <w:ilvl w:val="2"/>
        <w:numId w:val="2"/>
      </w:numPr>
      <w:spacing w:before="60" w:line="240" w:lineRule="auto"/>
      <w:jc w:val="left"/>
      <w:outlineLvl w:val="2"/>
    </w:pPr>
    <w:rPr>
      <w:rFonts w:eastAsia="Times New Roman"/>
      <w:b/>
      <w:snapToGrid w:val="0"/>
      <w:color w:val="2DBDB6"/>
      <w:sz w:val="24"/>
      <w:szCs w:val="24"/>
    </w:rPr>
  </w:style>
  <w:style w:type="paragraph" w:styleId="Heading4">
    <w:name w:val="heading 4"/>
    <w:basedOn w:val="Normal"/>
    <w:next w:val="Normal"/>
    <w:link w:val="Heading4Char"/>
    <w:uiPriority w:val="3"/>
    <w:qFormat/>
    <w:rsid w:val="003E7FAF"/>
    <w:pPr>
      <w:keepNext/>
      <w:numPr>
        <w:ilvl w:val="3"/>
        <w:numId w:val="2"/>
      </w:numPr>
      <w:spacing w:before="240" w:after="240"/>
      <w:outlineLvl w:val="3"/>
    </w:pPr>
    <w:rPr>
      <w:rFonts w:eastAsia="Times New Roman"/>
      <w:b/>
      <w:bCs/>
      <w:color w:val="000000" w:themeColor="text1"/>
      <w:szCs w:val="28"/>
    </w:rPr>
  </w:style>
  <w:style w:type="paragraph" w:styleId="Heading5">
    <w:name w:val="heading 5"/>
    <w:basedOn w:val="Normal"/>
    <w:next w:val="Normal"/>
    <w:link w:val="Heading5Char"/>
    <w:uiPriority w:val="4"/>
    <w:qFormat/>
    <w:rsid w:val="00DF23FA"/>
    <w:pPr>
      <w:numPr>
        <w:ilvl w:val="4"/>
        <w:numId w:val="2"/>
      </w:numPr>
      <w:spacing w:before="240" w:after="60" w:line="360" w:lineRule="auto"/>
      <w:jc w:val="left"/>
      <w:outlineLvl w:val="4"/>
    </w:pPr>
    <w:rPr>
      <w:rFonts w:eastAsia="Times New Roman"/>
      <w:bCs/>
      <w:i/>
      <w:iCs/>
      <w:color w:val="88C540" w:themeColor="accent1"/>
      <w:szCs w:val="26"/>
    </w:rPr>
  </w:style>
  <w:style w:type="paragraph" w:styleId="Heading6">
    <w:name w:val="heading 6"/>
    <w:basedOn w:val="Normal"/>
    <w:next w:val="Normal"/>
    <w:link w:val="Heading6Char"/>
    <w:uiPriority w:val="99"/>
    <w:semiHidden/>
    <w:unhideWhenUsed/>
    <w:rsid w:val="00AC0C10"/>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9"/>
    <w:semiHidden/>
    <w:unhideWhenUsed/>
    <w:qFormat/>
    <w:rsid w:val="00AC0C10"/>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9"/>
    <w:semiHidden/>
    <w:unhideWhenUsed/>
    <w:qFormat/>
    <w:rsid w:val="00AC0C10"/>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9"/>
    <w:semiHidden/>
    <w:unhideWhenUsed/>
    <w:qFormat/>
    <w:rsid w:val="00AC0C10"/>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E1F52"/>
    <w:rPr>
      <w:rFonts w:ascii="Segoe UI" w:eastAsia="Times New Roman" w:hAnsi="Segoe UI" w:cs="Segoe UI"/>
      <w:b/>
      <w:snapToGrid w:val="0"/>
      <w:sz w:val="24"/>
      <w:szCs w:val="32"/>
      <w:lang w:val="en-GB"/>
    </w:rPr>
  </w:style>
  <w:style w:type="character" w:customStyle="1" w:styleId="Heading2Char">
    <w:name w:val="Heading 2 Char"/>
    <w:link w:val="Heading2"/>
    <w:uiPriority w:val="1"/>
    <w:rsid w:val="00886982"/>
    <w:rPr>
      <w:rFonts w:ascii="Segoe UI" w:eastAsia="Times New Roman" w:hAnsi="Segoe UI"/>
      <w:b/>
      <w:snapToGrid w:val="0"/>
      <w:color w:val="884C91"/>
      <w:sz w:val="24"/>
      <w:szCs w:val="24"/>
      <w:lang w:val="en-GB"/>
    </w:rPr>
  </w:style>
  <w:style w:type="character" w:customStyle="1" w:styleId="Heading3Char">
    <w:name w:val="Heading 3 Char"/>
    <w:link w:val="Heading3"/>
    <w:uiPriority w:val="2"/>
    <w:rsid w:val="00F420B2"/>
    <w:rPr>
      <w:rFonts w:ascii="Segoe UI" w:eastAsia="Times New Roman" w:hAnsi="Segoe UI"/>
      <w:b/>
      <w:snapToGrid w:val="0"/>
      <w:color w:val="2DBDB6"/>
      <w:sz w:val="24"/>
      <w:szCs w:val="24"/>
      <w:lang w:val="en-GB"/>
    </w:rPr>
  </w:style>
  <w:style w:type="character" w:customStyle="1" w:styleId="Heading4Char">
    <w:name w:val="Heading 4 Char"/>
    <w:link w:val="Heading4"/>
    <w:uiPriority w:val="3"/>
    <w:rsid w:val="00354B19"/>
    <w:rPr>
      <w:rFonts w:eastAsia="Times New Roman"/>
      <w:b/>
      <w:bCs/>
      <w:color w:val="000000" w:themeColor="text1"/>
      <w:sz w:val="22"/>
      <w:szCs w:val="28"/>
      <w:lang w:val="en-GB"/>
    </w:rPr>
  </w:style>
  <w:style w:type="character" w:customStyle="1" w:styleId="Heading5Char">
    <w:name w:val="Heading 5 Char"/>
    <w:link w:val="Heading5"/>
    <w:uiPriority w:val="4"/>
    <w:rsid w:val="00757DD3"/>
    <w:rPr>
      <w:rFonts w:eastAsia="Times New Roman"/>
      <w:bCs/>
      <w:i/>
      <w:iCs/>
      <w:color w:val="88C540" w:themeColor="accent1"/>
      <w:sz w:val="22"/>
      <w:szCs w:val="26"/>
      <w:lang w:val="en-GB"/>
    </w:rPr>
  </w:style>
  <w:style w:type="character" w:customStyle="1" w:styleId="Heading6Char">
    <w:name w:val="Heading 6 Char"/>
    <w:link w:val="Heading6"/>
    <w:uiPriority w:val="99"/>
    <w:semiHidden/>
    <w:rsid w:val="00470F8E"/>
    <w:rPr>
      <w:rFonts w:eastAsia="Times New Roman"/>
      <w:b/>
      <w:bCs/>
      <w:sz w:val="22"/>
      <w:szCs w:val="22"/>
      <w:lang w:val="en-GB"/>
    </w:rPr>
  </w:style>
  <w:style w:type="character" w:customStyle="1" w:styleId="Heading7Char">
    <w:name w:val="Heading 7 Char"/>
    <w:link w:val="Heading7"/>
    <w:uiPriority w:val="99"/>
    <w:semiHidden/>
    <w:rsid w:val="00470F8E"/>
    <w:rPr>
      <w:rFonts w:eastAsia="Times New Roman"/>
      <w:sz w:val="24"/>
      <w:szCs w:val="24"/>
      <w:lang w:val="en-GB"/>
    </w:rPr>
  </w:style>
  <w:style w:type="character" w:customStyle="1" w:styleId="Heading8Char">
    <w:name w:val="Heading 8 Char"/>
    <w:link w:val="Heading8"/>
    <w:uiPriority w:val="99"/>
    <w:semiHidden/>
    <w:rsid w:val="00470F8E"/>
    <w:rPr>
      <w:rFonts w:eastAsia="Times New Roman"/>
      <w:i/>
      <w:iCs/>
      <w:sz w:val="24"/>
      <w:szCs w:val="24"/>
      <w:lang w:val="en-GB"/>
    </w:rPr>
  </w:style>
  <w:style w:type="character" w:customStyle="1" w:styleId="Heading9Char">
    <w:name w:val="Heading 9 Char"/>
    <w:link w:val="Heading9"/>
    <w:uiPriority w:val="99"/>
    <w:semiHidden/>
    <w:rsid w:val="00470F8E"/>
    <w:rPr>
      <w:rFonts w:ascii="Cambria" w:eastAsia="Times New Roman" w:hAnsi="Cambria"/>
      <w:sz w:val="22"/>
      <w:szCs w:val="22"/>
      <w:lang w:val="en-GB"/>
    </w:rPr>
  </w:style>
  <w:style w:type="paragraph" w:customStyle="1" w:styleId="Footerbox1">
    <w:name w:val="Footer box 1"/>
    <w:basedOn w:val="Normal"/>
    <w:semiHidden/>
    <w:unhideWhenUsed/>
    <w:rsid w:val="00A70360"/>
    <w:pPr>
      <w:spacing w:after="0" w:line="240" w:lineRule="auto"/>
      <w:jc w:val="center"/>
    </w:pPr>
    <w:rPr>
      <w:b/>
      <w:bCs/>
      <w:color w:val="FFFFFF"/>
      <w:szCs w:val="20"/>
    </w:rPr>
  </w:style>
  <w:style w:type="paragraph" w:customStyle="1" w:styleId="Footerbox2">
    <w:name w:val="Footer box 2"/>
    <w:basedOn w:val="Normal"/>
    <w:semiHidden/>
    <w:unhideWhenUsed/>
    <w:rsid w:val="00A70360"/>
    <w:pPr>
      <w:spacing w:after="0" w:line="240" w:lineRule="auto"/>
    </w:pPr>
    <w:rPr>
      <w:b/>
      <w:bCs/>
      <w:color w:val="FFFFFF"/>
      <w:szCs w:val="20"/>
    </w:rPr>
  </w:style>
  <w:style w:type="paragraph" w:styleId="BalloonText">
    <w:name w:val="Balloon Text"/>
    <w:basedOn w:val="Normal"/>
    <w:link w:val="BalloonTextChar"/>
    <w:uiPriority w:val="99"/>
    <w:semiHidden/>
    <w:unhideWhenUsed/>
    <w:rsid w:val="00AF380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70F8E"/>
    <w:rPr>
      <w:rFonts w:ascii="Tahoma" w:hAnsi="Tahoma"/>
      <w:sz w:val="16"/>
      <w:szCs w:val="16"/>
      <w:lang w:val="en-GB"/>
    </w:rPr>
  </w:style>
  <w:style w:type="table" w:styleId="TableGrid">
    <w:name w:val="Table Grid"/>
    <w:basedOn w:val="TableNormal"/>
    <w:uiPriority w:val="59"/>
    <w:rsid w:val="00CA6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E272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PlainTable2">
    <w:name w:val="Plain Table 2"/>
    <w:aliases w:val="ResultTable"/>
    <w:basedOn w:val="TableNormal"/>
    <w:uiPriority w:val="42"/>
    <w:rsid w:val="000400D4"/>
    <w:tblPr>
      <w:tblStyleRowBandSize w:val="1"/>
      <w:tblStyleColBandSize w:val="1"/>
      <w:tblBorders>
        <w:top w:val="single" w:sz="4" w:space="0" w:color="358A02"/>
        <w:left w:val="single" w:sz="4" w:space="0" w:color="358A02"/>
        <w:bottom w:val="single" w:sz="4" w:space="0" w:color="358A02"/>
        <w:right w:val="single" w:sz="4" w:space="0" w:color="358A02"/>
        <w:insideH w:val="single" w:sz="4" w:space="0" w:color="358A02"/>
        <w:insideV w:val="single" w:sz="4" w:space="0" w:color="358A02"/>
      </w:tblBorders>
    </w:tblPr>
    <w:tblStylePr w:type="firstRow">
      <w:rPr>
        <w:b/>
        <w:bCs/>
        <w:color w:val="FFFFFF" w:themeColor="background1"/>
      </w:rPr>
      <w:tblPr/>
      <w:tcPr>
        <w:shd w:val="clear" w:color="auto" w:fill="41C406"/>
      </w:tcPr>
    </w:tblStylePr>
    <w:tblStylePr w:type="lastRow">
      <w:rPr>
        <w:b/>
        <w:bCs/>
      </w:rPr>
      <w:tblPr/>
      <w:tcPr>
        <w:tcBorders>
          <w:top w:val="single" w:sz="4" w:space="0" w:color="358A02"/>
          <w:left w:val="single" w:sz="4" w:space="0" w:color="358A02"/>
          <w:bottom w:val="single" w:sz="4" w:space="0" w:color="358A02"/>
          <w:right w:val="single" w:sz="4" w:space="0" w:color="358A02"/>
          <w:insideH w:val="single" w:sz="4" w:space="0" w:color="358A02"/>
          <w:insideV w:val="single" w:sz="4" w:space="0" w:color="358A02"/>
        </w:tcBorders>
      </w:tcPr>
    </w:tblStylePr>
    <w:tblStylePr w:type="firstCol">
      <w:rPr>
        <w:b w:val="0"/>
        <w:bCs/>
      </w:rPr>
    </w:tblStylePr>
    <w:tblStylePr w:type="lastCol">
      <w:rPr>
        <w:b w:val="0"/>
        <w:bCs/>
      </w:rPr>
    </w:tblStylePr>
    <w:tblStylePr w:type="band1Vert">
      <w:tblPr/>
      <w:tcPr>
        <w:tcBorders>
          <w:left w:val="single" w:sz="4" w:space="0" w:color="358A02"/>
          <w:right w:val="single" w:sz="4" w:space="0" w:color="358A02"/>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D3FFD1"/>
      </w:tcPr>
    </w:tblStylePr>
  </w:style>
  <w:style w:type="paragraph" w:customStyle="1" w:styleId="Footerboxcontent1">
    <w:name w:val="Footer box content 1"/>
    <w:basedOn w:val="Normal"/>
    <w:semiHidden/>
    <w:unhideWhenUsed/>
    <w:rsid w:val="00A70360"/>
    <w:pPr>
      <w:spacing w:after="0" w:line="240" w:lineRule="auto"/>
      <w:jc w:val="center"/>
    </w:pPr>
    <w:rPr>
      <w:b/>
      <w:bCs/>
      <w:color w:val="002060"/>
      <w:szCs w:val="20"/>
    </w:rPr>
  </w:style>
  <w:style w:type="paragraph" w:styleId="Footer">
    <w:name w:val="footer"/>
    <w:basedOn w:val="Headermain"/>
    <w:link w:val="FooterChar"/>
    <w:uiPriority w:val="99"/>
    <w:unhideWhenUsed/>
    <w:rsid w:val="00701828"/>
    <w:pPr>
      <w:tabs>
        <w:tab w:val="clear" w:pos="4513"/>
        <w:tab w:val="clear" w:pos="9026"/>
        <w:tab w:val="clear" w:pos="9063"/>
        <w:tab w:val="center" w:pos="5387"/>
        <w:tab w:val="left" w:pos="9356"/>
      </w:tabs>
      <w:spacing w:before="120"/>
    </w:pPr>
    <w:rPr>
      <w:rFonts w:ascii="Calibri" w:hAnsi="Calibri"/>
      <w:noProof/>
      <w:color w:val="002D62"/>
      <w:lang w:eastAsia="en-GB"/>
    </w:rPr>
  </w:style>
  <w:style w:type="paragraph" w:customStyle="1" w:styleId="Headermain">
    <w:name w:val="Header main"/>
    <w:basedOn w:val="Normal"/>
    <w:rsid w:val="009D51F8"/>
    <w:pPr>
      <w:tabs>
        <w:tab w:val="center" w:pos="4513"/>
        <w:tab w:val="right" w:pos="9026"/>
        <w:tab w:val="right" w:pos="9063"/>
      </w:tabs>
      <w:spacing w:after="0" w:line="240" w:lineRule="auto"/>
    </w:pPr>
    <w:rPr>
      <w:rFonts w:ascii="Book Antiqua" w:hAnsi="Book Antiqua"/>
      <w:b/>
      <w:bCs/>
      <w:color w:val="002060"/>
    </w:rPr>
  </w:style>
  <w:style w:type="character" w:customStyle="1" w:styleId="FooterChar">
    <w:name w:val="Footer Char"/>
    <w:link w:val="Footer"/>
    <w:uiPriority w:val="99"/>
    <w:rsid w:val="00470F8E"/>
    <w:rPr>
      <w:b/>
      <w:bCs/>
      <w:noProof/>
      <w:color w:val="002D62"/>
      <w:szCs w:val="22"/>
      <w:lang w:val="en-GB" w:eastAsia="en-GB"/>
    </w:rPr>
  </w:style>
  <w:style w:type="paragraph" w:customStyle="1" w:styleId="Footerboxcontent2">
    <w:name w:val="Footer box content 2"/>
    <w:basedOn w:val="Normal"/>
    <w:semiHidden/>
    <w:unhideWhenUsed/>
    <w:rsid w:val="00FC7930"/>
    <w:pPr>
      <w:spacing w:after="0" w:line="240" w:lineRule="auto"/>
    </w:pPr>
    <w:rPr>
      <w:b/>
      <w:color w:val="002060"/>
      <w:szCs w:val="20"/>
    </w:rPr>
  </w:style>
  <w:style w:type="character" w:styleId="Hyperlink">
    <w:name w:val="Hyperlink"/>
    <w:uiPriority w:val="99"/>
    <w:rsid w:val="00804A1B"/>
    <w:rPr>
      <w:color w:val="0000FF"/>
      <w:u w:val="single"/>
    </w:rPr>
  </w:style>
  <w:style w:type="paragraph" w:styleId="TOCHeading">
    <w:name w:val="TOC Heading"/>
    <w:basedOn w:val="Heading1"/>
    <w:next w:val="Normal"/>
    <w:uiPriority w:val="39"/>
    <w:unhideWhenUsed/>
    <w:rsid w:val="00142C01"/>
    <w:pPr>
      <w:keepLines/>
      <w:numPr>
        <w:numId w:val="0"/>
      </w:numPr>
      <w:spacing w:line="276" w:lineRule="auto"/>
      <w:ind w:left="567" w:hanging="567"/>
      <w:outlineLvl w:val="9"/>
    </w:pPr>
    <w:rPr>
      <w:rFonts w:ascii="Cambria" w:hAnsi="Cambria"/>
      <w:bCs/>
      <w:color w:val="365F91"/>
      <w:szCs w:val="28"/>
      <w:lang w:val="en-US"/>
    </w:rPr>
  </w:style>
  <w:style w:type="paragraph" w:styleId="TOC1">
    <w:name w:val="toc 1"/>
    <w:basedOn w:val="Normal"/>
    <w:next w:val="Normal"/>
    <w:uiPriority w:val="39"/>
    <w:unhideWhenUsed/>
    <w:rsid w:val="000B5556"/>
    <w:pPr>
      <w:tabs>
        <w:tab w:val="left" w:pos="1276"/>
        <w:tab w:val="right" w:leader="dot" w:pos="10480"/>
      </w:tabs>
      <w:spacing w:before="180" w:after="60" w:line="240" w:lineRule="auto"/>
    </w:pPr>
    <w:rPr>
      <w:rFonts w:cs="Calibri"/>
      <w:b/>
      <w:bCs/>
      <w:caps/>
      <w:szCs w:val="20"/>
    </w:rPr>
  </w:style>
  <w:style w:type="paragraph" w:styleId="TOC2">
    <w:name w:val="toc 2"/>
    <w:basedOn w:val="Normal"/>
    <w:next w:val="Normal"/>
    <w:uiPriority w:val="39"/>
    <w:unhideWhenUsed/>
    <w:rsid w:val="000B5556"/>
    <w:pPr>
      <w:tabs>
        <w:tab w:val="left" w:pos="1540"/>
        <w:tab w:val="right" w:leader="dot" w:pos="10480"/>
      </w:tabs>
      <w:spacing w:after="0" w:line="240" w:lineRule="auto"/>
      <w:ind w:left="221"/>
    </w:pPr>
    <w:rPr>
      <w:rFonts w:cs="Calibri"/>
      <w:smallCaps/>
      <w:szCs w:val="20"/>
    </w:rPr>
  </w:style>
  <w:style w:type="paragraph" w:styleId="TOC3">
    <w:name w:val="toc 3"/>
    <w:basedOn w:val="Normal"/>
    <w:next w:val="Normal"/>
    <w:autoRedefine/>
    <w:uiPriority w:val="39"/>
    <w:unhideWhenUsed/>
    <w:rsid w:val="00F67C44"/>
    <w:pPr>
      <w:tabs>
        <w:tab w:val="left" w:pos="1320"/>
        <w:tab w:val="left" w:pos="1871"/>
        <w:tab w:val="right" w:leader="dot" w:pos="10480"/>
      </w:tabs>
      <w:spacing w:after="0"/>
      <w:ind w:left="1871" w:hanging="794"/>
    </w:pPr>
    <w:rPr>
      <w:rFonts w:cs="Calibri"/>
      <w:i/>
      <w:iCs/>
      <w:szCs w:val="20"/>
    </w:rPr>
  </w:style>
  <w:style w:type="paragraph" w:styleId="TOC4">
    <w:name w:val="toc 4"/>
    <w:basedOn w:val="Normal"/>
    <w:next w:val="Normal"/>
    <w:autoRedefine/>
    <w:uiPriority w:val="39"/>
    <w:unhideWhenUsed/>
    <w:rsid w:val="00142C01"/>
    <w:pPr>
      <w:spacing w:after="0"/>
      <w:ind w:left="660"/>
    </w:pPr>
    <w:rPr>
      <w:rFonts w:cs="Calibri"/>
      <w:sz w:val="18"/>
      <w:szCs w:val="18"/>
    </w:rPr>
  </w:style>
  <w:style w:type="paragraph" w:styleId="TOC5">
    <w:name w:val="toc 5"/>
    <w:basedOn w:val="Normal"/>
    <w:next w:val="Normal"/>
    <w:autoRedefine/>
    <w:uiPriority w:val="39"/>
    <w:unhideWhenUsed/>
    <w:rsid w:val="00142C01"/>
    <w:pPr>
      <w:spacing w:after="0"/>
      <w:ind w:left="880"/>
    </w:pPr>
    <w:rPr>
      <w:rFonts w:cs="Calibri"/>
      <w:sz w:val="18"/>
      <w:szCs w:val="18"/>
    </w:rPr>
  </w:style>
  <w:style w:type="paragraph" w:styleId="DocumentMap">
    <w:name w:val="Document Map"/>
    <w:basedOn w:val="Normal"/>
    <w:link w:val="DocumentMapChar"/>
    <w:uiPriority w:val="99"/>
    <w:semiHidden/>
    <w:unhideWhenUsed/>
    <w:rsid w:val="000B7444"/>
    <w:rPr>
      <w:rFonts w:ascii="Tahoma" w:hAnsi="Tahoma"/>
      <w:sz w:val="16"/>
      <w:szCs w:val="16"/>
    </w:rPr>
  </w:style>
  <w:style w:type="character" w:customStyle="1" w:styleId="DocumentMapChar">
    <w:name w:val="Document Map Char"/>
    <w:link w:val="DocumentMap"/>
    <w:uiPriority w:val="99"/>
    <w:semiHidden/>
    <w:rsid w:val="00470F8E"/>
    <w:rPr>
      <w:rFonts w:ascii="Tahoma" w:hAnsi="Tahoma"/>
      <w:sz w:val="16"/>
      <w:szCs w:val="16"/>
      <w:lang w:val="en-GB"/>
    </w:rPr>
  </w:style>
  <w:style w:type="paragraph" w:customStyle="1" w:styleId="DocumentTitle">
    <w:name w:val="Document Title"/>
    <w:basedOn w:val="Normal"/>
    <w:unhideWhenUsed/>
    <w:rsid w:val="00B75DA3"/>
    <w:pPr>
      <w:spacing w:before="240" w:after="240"/>
      <w:jc w:val="center"/>
    </w:pPr>
    <w:rPr>
      <w:b/>
      <w:smallCaps/>
      <w:color w:val="FFFFFF"/>
      <w:sz w:val="48"/>
      <w:szCs w:val="48"/>
    </w:rPr>
  </w:style>
  <w:style w:type="paragraph" w:customStyle="1" w:styleId="Documentnumber">
    <w:name w:val="Document number"/>
    <w:basedOn w:val="Normal"/>
    <w:unhideWhenUsed/>
    <w:rsid w:val="00701828"/>
    <w:pPr>
      <w:jc w:val="center"/>
    </w:pPr>
    <w:rPr>
      <w:b/>
      <w:color w:val="002D62"/>
      <w:sz w:val="32"/>
      <w:szCs w:val="32"/>
    </w:rPr>
  </w:style>
  <w:style w:type="paragraph" w:customStyle="1" w:styleId="TableHeader">
    <w:name w:val="Table Header"/>
    <w:basedOn w:val="Normal"/>
    <w:next w:val="Normal"/>
    <w:autoRedefine/>
    <w:rsid w:val="007B642E"/>
    <w:pPr>
      <w:shd w:val="clear" w:color="auto" w:fill="002D62"/>
      <w:spacing w:before="480" w:after="360" w:line="240" w:lineRule="auto"/>
      <w:ind w:left="284" w:hanging="284"/>
      <w:jc w:val="center"/>
    </w:pPr>
    <w:rPr>
      <w:rFonts w:eastAsia="Times New Roman"/>
      <w:b/>
      <w:bCs/>
      <w:caps/>
      <w:sz w:val="32"/>
      <w:szCs w:val="20"/>
    </w:rPr>
  </w:style>
  <w:style w:type="paragraph" w:styleId="Header">
    <w:name w:val="header"/>
    <w:basedOn w:val="Normal"/>
    <w:link w:val="HeaderChar"/>
    <w:uiPriority w:val="99"/>
    <w:unhideWhenUsed/>
    <w:rsid w:val="006F3911"/>
    <w:pPr>
      <w:tabs>
        <w:tab w:val="center" w:pos="4513"/>
        <w:tab w:val="right" w:pos="9026"/>
      </w:tabs>
    </w:pPr>
  </w:style>
  <w:style w:type="character" w:customStyle="1" w:styleId="HeaderChar">
    <w:name w:val="Header Char"/>
    <w:link w:val="Header"/>
    <w:uiPriority w:val="99"/>
    <w:rsid w:val="00470F8E"/>
    <w:rPr>
      <w:sz w:val="22"/>
      <w:szCs w:val="22"/>
      <w:lang w:val="en-GB"/>
    </w:rPr>
  </w:style>
  <w:style w:type="paragraph" w:customStyle="1" w:styleId="Figure">
    <w:name w:val="Figure"/>
    <w:basedOn w:val="Normal"/>
    <w:next w:val="Normal"/>
    <w:uiPriority w:val="6"/>
    <w:qFormat/>
    <w:rsid w:val="000E1F52"/>
    <w:pPr>
      <w:numPr>
        <w:numId w:val="4"/>
      </w:numPr>
      <w:spacing w:line="240" w:lineRule="auto"/>
      <w:jc w:val="center"/>
    </w:pPr>
    <w:rPr>
      <w:b/>
      <w:sz w:val="16"/>
    </w:rPr>
  </w:style>
  <w:style w:type="paragraph" w:customStyle="1" w:styleId="Table">
    <w:name w:val="Table"/>
    <w:basedOn w:val="Figure"/>
    <w:next w:val="Normal"/>
    <w:uiPriority w:val="6"/>
    <w:qFormat/>
    <w:rsid w:val="009B3339"/>
    <w:pPr>
      <w:numPr>
        <w:numId w:val="3"/>
      </w:numPr>
    </w:pPr>
  </w:style>
  <w:style w:type="paragraph" w:styleId="TableofFigures">
    <w:name w:val="table of figures"/>
    <w:basedOn w:val="Normal"/>
    <w:next w:val="Normal"/>
    <w:uiPriority w:val="99"/>
    <w:unhideWhenUsed/>
    <w:rsid w:val="00560679"/>
    <w:pPr>
      <w:tabs>
        <w:tab w:val="left" w:pos="1276"/>
        <w:tab w:val="right" w:leader="dot" w:pos="10480"/>
      </w:tabs>
      <w:spacing w:after="60" w:line="240" w:lineRule="auto"/>
    </w:pPr>
    <w:rPr>
      <w:b/>
    </w:rPr>
  </w:style>
  <w:style w:type="paragraph" w:styleId="NoSpacing">
    <w:name w:val="No Spacing"/>
    <w:uiPriority w:val="99"/>
    <w:rsid w:val="00261B34"/>
    <w:pPr>
      <w:jc w:val="both"/>
    </w:pPr>
    <w:rPr>
      <w:sz w:val="22"/>
      <w:szCs w:val="22"/>
      <w:lang w:val="en-GB"/>
    </w:rPr>
  </w:style>
  <w:style w:type="character" w:styleId="BookTitle">
    <w:name w:val="Book Title"/>
    <w:basedOn w:val="DefaultParagraphFont"/>
    <w:uiPriority w:val="99"/>
    <w:unhideWhenUsed/>
    <w:rsid w:val="00261B34"/>
    <w:rPr>
      <w:b/>
      <w:bCs/>
      <w:smallCaps/>
      <w:spacing w:val="5"/>
    </w:rPr>
  </w:style>
  <w:style w:type="paragraph" w:styleId="ListParagraph">
    <w:name w:val="List Paragraph"/>
    <w:basedOn w:val="Normal"/>
    <w:uiPriority w:val="34"/>
    <w:qFormat/>
    <w:rsid w:val="000E1F52"/>
    <w:pPr>
      <w:spacing w:after="200"/>
      <w:ind w:left="720"/>
      <w:contextualSpacing/>
      <w:jc w:val="left"/>
    </w:pPr>
    <w:rPr>
      <w:rFonts w:eastAsiaTheme="minorHAnsi" w:cstheme="minorBidi"/>
    </w:rPr>
  </w:style>
  <w:style w:type="character" w:styleId="CommentReference">
    <w:name w:val="annotation reference"/>
    <w:basedOn w:val="DefaultParagraphFont"/>
    <w:uiPriority w:val="99"/>
    <w:semiHidden/>
    <w:unhideWhenUsed/>
    <w:rsid w:val="001E0B4C"/>
    <w:rPr>
      <w:sz w:val="16"/>
      <w:szCs w:val="16"/>
    </w:rPr>
  </w:style>
  <w:style w:type="paragraph" w:styleId="CommentText">
    <w:name w:val="annotation text"/>
    <w:basedOn w:val="Normal"/>
    <w:link w:val="CommentTextChar"/>
    <w:uiPriority w:val="99"/>
    <w:unhideWhenUsed/>
    <w:rsid w:val="001E0B4C"/>
    <w:pPr>
      <w:spacing w:line="240" w:lineRule="auto"/>
    </w:pPr>
    <w:rPr>
      <w:szCs w:val="20"/>
    </w:rPr>
  </w:style>
  <w:style w:type="character" w:customStyle="1" w:styleId="CommentTextChar">
    <w:name w:val="Comment Text Char"/>
    <w:basedOn w:val="DefaultParagraphFont"/>
    <w:link w:val="CommentText"/>
    <w:uiPriority w:val="99"/>
    <w:rsid w:val="00470F8E"/>
    <w:rPr>
      <w:lang w:val="en-GB"/>
    </w:rPr>
  </w:style>
  <w:style w:type="table" w:styleId="GridTable4-Accent6">
    <w:name w:val="Grid Table 4 Accent 6"/>
    <w:basedOn w:val="TableNormal"/>
    <w:uiPriority w:val="49"/>
    <w:rsid w:val="001E0B4C"/>
    <w:tblPr>
      <w:tblStyleRowBandSize w:val="1"/>
      <w:tblStyleColBandSize w:val="1"/>
      <w:tblBorders>
        <w:top w:val="single" w:sz="4" w:space="0" w:color="BC8DC3" w:themeColor="accent6" w:themeTint="99"/>
        <w:left w:val="single" w:sz="4" w:space="0" w:color="BC8DC3" w:themeColor="accent6" w:themeTint="99"/>
        <w:bottom w:val="single" w:sz="4" w:space="0" w:color="BC8DC3" w:themeColor="accent6" w:themeTint="99"/>
        <w:right w:val="single" w:sz="4" w:space="0" w:color="BC8DC3" w:themeColor="accent6" w:themeTint="99"/>
        <w:insideH w:val="single" w:sz="4" w:space="0" w:color="BC8DC3" w:themeColor="accent6" w:themeTint="99"/>
        <w:insideV w:val="single" w:sz="4" w:space="0" w:color="BC8DC3" w:themeColor="accent6" w:themeTint="99"/>
      </w:tblBorders>
    </w:tblPr>
    <w:tblStylePr w:type="firstRow">
      <w:rPr>
        <w:b/>
        <w:bCs/>
        <w:color w:val="FFFFFF" w:themeColor="background1"/>
      </w:rPr>
      <w:tblPr/>
      <w:tcPr>
        <w:tcBorders>
          <w:top w:val="single" w:sz="4" w:space="0" w:color="884C91" w:themeColor="accent6"/>
          <w:left w:val="single" w:sz="4" w:space="0" w:color="884C91" w:themeColor="accent6"/>
          <w:bottom w:val="single" w:sz="4" w:space="0" w:color="884C91" w:themeColor="accent6"/>
          <w:right w:val="single" w:sz="4" w:space="0" w:color="884C91" w:themeColor="accent6"/>
          <w:insideH w:val="nil"/>
          <w:insideV w:val="nil"/>
        </w:tcBorders>
        <w:shd w:val="clear" w:color="auto" w:fill="884C91" w:themeFill="accent6"/>
      </w:tcPr>
    </w:tblStylePr>
    <w:tblStylePr w:type="lastRow">
      <w:rPr>
        <w:b/>
        <w:bCs/>
      </w:rPr>
      <w:tblPr/>
      <w:tcPr>
        <w:tcBorders>
          <w:top w:val="double" w:sz="4" w:space="0" w:color="884C91" w:themeColor="accent6"/>
        </w:tcBorders>
      </w:tcPr>
    </w:tblStylePr>
    <w:tblStylePr w:type="firstCol">
      <w:rPr>
        <w:b/>
        <w:bCs/>
      </w:rPr>
    </w:tblStylePr>
    <w:tblStylePr w:type="lastCol">
      <w:rPr>
        <w:b/>
        <w:bCs/>
      </w:rPr>
    </w:tblStylePr>
    <w:tblStylePr w:type="band1Vert">
      <w:tblPr/>
      <w:tcPr>
        <w:shd w:val="clear" w:color="auto" w:fill="E8D8EB" w:themeFill="accent6" w:themeFillTint="33"/>
      </w:tcPr>
    </w:tblStylePr>
    <w:tblStylePr w:type="band1Horz">
      <w:tblPr/>
      <w:tcPr>
        <w:shd w:val="clear" w:color="auto" w:fill="E8D8EB" w:themeFill="accent6" w:themeFillTint="33"/>
      </w:tcPr>
    </w:tblStylePr>
  </w:style>
  <w:style w:type="paragraph" w:styleId="CommentSubject">
    <w:name w:val="annotation subject"/>
    <w:basedOn w:val="CommentText"/>
    <w:next w:val="CommentText"/>
    <w:link w:val="CommentSubjectChar"/>
    <w:uiPriority w:val="99"/>
    <w:semiHidden/>
    <w:unhideWhenUsed/>
    <w:rsid w:val="00575F1B"/>
    <w:rPr>
      <w:b/>
      <w:bCs/>
    </w:rPr>
  </w:style>
  <w:style w:type="character" w:customStyle="1" w:styleId="CommentSubjectChar">
    <w:name w:val="Comment Subject Char"/>
    <w:basedOn w:val="CommentTextChar"/>
    <w:link w:val="CommentSubject"/>
    <w:uiPriority w:val="99"/>
    <w:semiHidden/>
    <w:rsid w:val="00470F8E"/>
    <w:rPr>
      <w:b/>
      <w:bCs/>
      <w:lang w:val="en-GB"/>
    </w:rPr>
  </w:style>
  <w:style w:type="paragraph" w:styleId="TOC6">
    <w:name w:val="toc 6"/>
    <w:basedOn w:val="Normal"/>
    <w:next w:val="Normal"/>
    <w:autoRedefine/>
    <w:uiPriority w:val="39"/>
    <w:unhideWhenUsed/>
    <w:rsid w:val="00FF563E"/>
    <w:pPr>
      <w:spacing w:after="100" w:line="259" w:lineRule="auto"/>
      <w:ind w:left="1100"/>
      <w:jc w:val="left"/>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FF563E"/>
    <w:pPr>
      <w:spacing w:after="100" w:line="259" w:lineRule="auto"/>
      <w:ind w:left="1320"/>
      <w:jc w:val="left"/>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FF563E"/>
    <w:pPr>
      <w:spacing w:after="100" w:line="259" w:lineRule="auto"/>
      <w:ind w:left="1540"/>
      <w:jc w:val="left"/>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FF563E"/>
    <w:pPr>
      <w:spacing w:after="100" w:line="259" w:lineRule="auto"/>
      <w:ind w:left="1760"/>
      <w:jc w:val="left"/>
    </w:pPr>
    <w:rPr>
      <w:rFonts w:asciiTheme="minorHAnsi" w:eastAsiaTheme="minorEastAsia" w:hAnsiTheme="minorHAnsi" w:cstheme="minorBidi"/>
      <w:lang w:eastAsia="en-GB"/>
    </w:rPr>
  </w:style>
  <w:style w:type="paragraph" w:styleId="Revision">
    <w:name w:val="Revision"/>
    <w:hidden/>
    <w:uiPriority w:val="99"/>
    <w:semiHidden/>
    <w:rsid w:val="006A239A"/>
    <w:rPr>
      <w:sz w:val="22"/>
      <w:szCs w:val="22"/>
      <w:lang w:val="en-GB"/>
    </w:rPr>
  </w:style>
  <w:style w:type="paragraph" w:customStyle="1" w:styleId="Reference">
    <w:name w:val="Reference"/>
    <w:basedOn w:val="Normal"/>
    <w:link w:val="ReferenceChar"/>
    <w:rsid w:val="006C7C52"/>
    <w:rPr>
      <w:rFonts w:asciiTheme="minorHAnsi" w:hAnsiTheme="minorHAnsi"/>
      <w:i/>
      <w:u w:val="single"/>
      <w:lang w:val="en-US"/>
    </w:rPr>
  </w:style>
  <w:style w:type="character" w:customStyle="1" w:styleId="ReferenceChar">
    <w:name w:val="Reference Char"/>
    <w:basedOn w:val="DefaultParagraphFont"/>
    <w:link w:val="Reference"/>
    <w:rsid w:val="006C7C52"/>
    <w:rPr>
      <w:rFonts w:asciiTheme="minorHAnsi" w:hAnsiTheme="minorHAnsi"/>
      <w:i/>
      <w:sz w:val="22"/>
      <w:szCs w:val="22"/>
      <w:u w:val="single"/>
    </w:rPr>
  </w:style>
  <w:style w:type="paragraph" w:styleId="FootnoteText">
    <w:name w:val="footnote text"/>
    <w:basedOn w:val="Normal"/>
    <w:link w:val="FootnoteTextChar"/>
    <w:uiPriority w:val="99"/>
    <w:semiHidden/>
    <w:unhideWhenUsed/>
    <w:rsid w:val="00B86D35"/>
    <w:pPr>
      <w:spacing w:after="0" w:line="240" w:lineRule="auto"/>
    </w:pPr>
    <w:rPr>
      <w:szCs w:val="20"/>
    </w:rPr>
  </w:style>
  <w:style w:type="character" w:customStyle="1" w:styleId="FootnoteTextChar">
    <w:name w:val="Footnote Text Char"/>
    <w:basedOn w:val="DefaultParagraphFont"/>
    <w:link w:val="FootnoteText"/>
    <w:uiPriority w:val="99"/>
    <w:semiHidden/>
    <w:rsid w:val="00470F8E"/>
    <w:rPr>
      <w:lang w:val="en-GB"/>
    </w:rPr>
  </w:style>
  <w:style w:type="character" w:styleId="FootnoteReference">
    <w:name w:val="footnote reference"/>
    <w:basedOn w:val="DefaultParagraphFont"/>
    <w:uiPriority w:val="99"/>
    <w:semiHidden/>
    <w:unhideWhenUsed/>
    <w:rsid w:val="00B86D35"/>
    <w:rPr>
      <w:vertAlign w:val="superscript"/>
    </w:rPr>
  </w:style>
  <w:style w:type="paragraph" w:styleId="NormalWeb">
    <w:name w:val="Normal (Web)"/>
    <w:basedOn w:val="Normal"/>
    <w:uiPriority w:val="99"/>
    <w:semiHidden/>
    <w:unhideWhenUsed/>
    <w:rsid w:val="00252065"/>
    <w:pPr>
      <w:spacing w:before="100" w:beforeAutospacing="1" w:after="100" w:afterAutospacing="1" w:line="240" w:lineRule="auto"/>
      <w:jc w:val="left"/>
    </w:pPr>
    <w:rPr>
      <w:rFonts w:ascii="Times New Roman" w:eastAsiaTheme="minorEastAsia" w:hAnsi="Times New Roman"/>
      <w:sz w:val="24"/>
      <w:szCs w:val="24"/>
      <w:lang w:eastAsia="en-GB"/>
    </w:rPr>
  </w:style>
  <w:style w:type="table" w:styleId="GridTable4">
    <w:name w:val="Grid Table 4"/>
    <w:basedOn w:val="TableNormal"/>
    <w:uiPriority w:val="49"/>
    <w:rsid w:val="00A90AF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6F4D9D"/>
    <w:rPr>
      <w:color w:val="2DBDB6" w:themeColor="followedHyperlink"/>
      <w:u w:val="single"/>
    </w:rPr>
  </w:style>
  <w:style w:type="character" w:styleId="Strong">
    <w:name w:val="Strong"/>
    <w:basedOn w:val="DefaultParagraphFont"/>
    <w:uiPriority w:val="99"/>
    <w:rsid w:val="00D61053"/>
    <w:rPr>
      <w:b/>
      <w:bCs/>
    </w:rPr>
  </w:style>
  <w:style w:type="table" w:customStyle="1" w:styleId="MiscTable">
    <w:name w:val="MiscTable"/>
    <w:basedOn w:val="TableNormal"/>
    <w:uiPriority w:val="49"/>
    <w:rsid w:val="00FE198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center"/>
      </w:pPr>
      <w:rPr>
        <w:b/>
        <w:bCs/>
        <w:color w:val="FFFFFF" w:themeColor="background1"/>
      </w:rPr>
      <w:tblPr/>
      <w:tcPr>
        <w:tcBorders>
          <w:top w:val="single" w:sz="4" w:space="0" w:color="884C91" w:themeColor="accent6"/>
          <w:left w:val="single" w:sz="4" w:space="0" w:color="884C91" w:themeColor="accent6"/>
          <w:bottom w:val="single" w:sz="4" w:space="0" w:color="884C91" w:themeColor="accent6"/>
          <w:right w:val="single" w:sz="4" w:space="0" w:color="884C91" w:themeColor="accent6"/>
          <w:insideH w:val="nil"/>
          <w:insideV w:val="nil"/>
        </w:tcBorders>
        <w:shd w:val="clear" w:color="auto" w:fill="884C91" w:themeFill="accent6"/>
        <w:vAlign w:val="center"/>
      </w:tcPr>
    </w:tblStylePr>
    <w:tblStylePr w:type="lastRow">
      <w:rPr>
        <w:b/>
        <w:bCs/>
      </w:rPr>
      <w:tblPr/>
      <w:tcPr>
        <w:tcBorders>
          <w:top w:val="double" w:sz="4" w:space="0" w:color="884C91" w:themeColor="accent6"/>
        </w:tcBorders>
      </w:tcPr>
    </w:tblStylePr>
    <w:tblStylePr w:type="firstCol">
      <w:rPr>
        <w:b w:val="0"/>
        <w:bCs/>
      </w:rPr>
    </w:tblStylePr>
    <w:tblStylePr w:type="lastCol">
      <w:rPr>
        <w:b w:val="0"/>
        <w:bCs/>
      </w:rPr>
    </w:tblStylePr>
    <w:tblStylePr w:type="band1Horz">
      <w:tblPr/>
      <w:tcPr>
        <w:shd w:val="clear" w:color="auto" w:fill="E1E7FF"/>
      </w:tcPr>
    </w:tblStylePr>
  </w:style>
  <w:style w:type="paragraph" w:customStyle="1" w:styleId="Monospaced">
    <w:name w:val="Monospaced"/>
    <w:basedOn w:val="Normal"/>
    <w:link w:val="MonospacedChar"/>
    <w:autoRedefine/>
    <w:uiPriority w:val="10"/>
    <w:qFormat/>
    <w:rsid w:val="00147CF3"/>
    <w:pPr>
      <w:ind w:left="720"/>
    </w:pPr>
    <w:rPr>
      <w:rFonts w:ascii="Consolas" w:hAnsi="Consolas"/>
      <w:noProof/>
      <w:sz w:val="19"/>
    </w:rPr>
  </w:style>
  <w:style w:type="character" w:customStyle="1" w:styleId="MonospacedChar">
    <w:name w:val="Monospaced Char"/>
    <w:basedOn w:val="DefaultParagraphFont"/>
    <w:link w:val="Monospaced"/>
    <w:uiPriority w:val="10"/>
    <w:rsid w:val="008A5F21"/>
    <w:rPr>
      <w:rFonts w:ascii="Consolas" w:hAnsi="Consolas"/>
      <w:noProof/>
      <w:sz w:val="19"/>
      <w:szCs w:val="22"/>
      <w:lang w:val="en-GB"/>
    </w:rPr>
  </w:style>
  <w:style w:type="paragraph" w:styleId="HTMLPreformatted">
    <w:name w:val="HTML Preformatted"/>
    <w:basedOn w:val="Normal"/>
    <w:link w:val="HTMLPreformattedChar"/>
    <w:uiPriority w:val="99"/>
    <w:semiHidden/>
    <w:unhideWhenUsed/>
    <w:rsid w:val="005A2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470F8E"/>
    <w:rPr>
      <w:rFonts w:ascii="Courier New" w:eastAsia="Times New Roman" w:hAnsi="Courier New" w:cs="Courier New"/>
      <w:lang w:val="en-GB" w:eastAsia="en-GB"/>
    </w:rPr>
  </w:style>
  <w:style w:type="paragraph" w:customStyle="1" w:styleId="EntityName">
    <w:name w:val="EntityName"/>
    <w:basedOn w:val="Normal"/>
    <w:link w:val="EntityNameChar"/>
    <w:uiPriority w:val="7"/>
    <w:qFormat/>
    <w:rsid w:val="00D92F95"/>
    <w:pPr>
      <w:spacing w:after="0"/>
    </w:pPr>
    <w:rPr>
      <w:noProof/>
      <w:u w:val="double"/>
    </w:rPr>
  </w:style>
  <w:style w:type="character" w:customStyle="1" w:styleId="EntityNameChar">
    <w:name w:val="EntityName Char"/>
    <w:basedOn w:val="DefaultParagraphFont"/>
    <w:link w:val="EntityName"/>
    <w:uiPriority w:val="7"/>
    <w:rsid w:val="00D92F95"/>
    <w:rPr>
      <w:noProof/>
      <w:sz w:val="22"/>
      <w:szCs w:val="22"/>
      <w:u w:val="double"/>
      <w:lang w:val="en-GB"/>
    </w:rPr>
  </w:style>
  <w:style w:type="paragraph" w:customStyle="1" w:styleId="ColumnVariableName">
    <w:name w:val="Column/Variable Name"/>
    <w:basedOn w:val="Normal"/>
    <w:link w:val="ColumnVariableNameChar"/>
    <w:rsid w:val="00586BC4"/>
    <w:rPr>
      <w:rFonts w:ascii="Consolas" w:hAnsi="Consolas"/>
    </w:rPr>
  </w:style>
  <w:style w:type="character" w:customStyle="1" w:styleId="ColumnVariableNameChar">
    <w:name w:val="Column/Variable Name Char"/>
    <w:basedOn w:val="DefaultParagraphFont"/>
    <w:link w:val="ColumnVariableName"/>
    <w:rsid w:val="00586BC4"/>
    <w:rPr>
      <w:rFonts w:ascii="Consolas" w:hAnsi="Consolas"/>
      <w:sz w:val="22"/>
      <w:szCs w:val="22"/>
      <w:lang w:val="en-GB"/>
    </w:rPr>
  </w:style>
  <w:style w:type="paragraph" w:customStyle="1" w:styleId="Type">
    <w:name w:val="Type"/>
    <w:basedOn w:val="Normal"/>
    <w:link w:val="TypeChar"/>
    <w:uiPriority w:val="8"/>
    <w:qFormat/>
    <w:rsid w:val="00653F00"/>
    <w:rPr>
      <w:rFonts w:ascii="Consolas" w:hAnsi="Consolas"/>
      <w:noProof/>
      <w:color w:val="0034FF"/>
      <w:sz w:val="18"/>
    </w:rPr>
  </w:style>
  <w:style w:type="character" w:customStyle="1" w:styleId="TypeChar">
    <w:name w:val="Type Char"/>
    <w:basedOn w:val="DefaultParagraphFont"/>
    <w:link w:val="Type"/>
    <w:uiPriority w:val="8"/>
    <w:rsid w:val="008A5F21"/>
    <w:rPr>
      <w:rFonts w:ascii="Consolas" w:hAnsi="Consolas"/>
      <w:noProof/>
      <w:color w:val="0034FF"/>
      <w:sz w:val="18"/>
      <w:szCs w:val="22"/>
      <w:lang w:val="en-GB"/>
    </w:rPr>
  </w:style>
  <w:style w:type="paragraph" w:customStyle="1" w:styleId="OnScreenelement">
    <w:name w:val="On Screen element"/>
    <w:basedOn w:val="Normal"/>
    <w:link w:val="OnScreenelementChar"/>
    <w:rsid w:val="00CF463D"/>
    <w:rPr>
      <w:noProof/>
      <w:color w:val="FFFFFF" w:themeColor="background1"/>
      <w14:textOutline w14:w="12700" w14:cap="rnd" w14:cmpd="sng" w14:algn="ctr">
        <w14:solidFill>
          <w14:schemeClr w14:val="bg2">
            <w14:lumMod w14:val="10000"/>
          </w14:schemeClr>
        </w14:solidFill>
        <w14:prstDash w14:val="solid"/>
        <w14:bevel/>
      </w14:textOutline>
    </w:rPr>
  </w:style>
  <w:style w:type="character" w:customStyle="1" w:styleId="OnScreenelementChar">
    <w:name w:val="On Screen element Char"/>
    <w:basedOn w:val="DefaultParagraphFont"/>
    <w:link w:val="OnScreenelement"/>
    <w:rsid w:val="00CF463D"/>
    <w:rPr>
      <w:noProof/>
      <w:color w:val="FFFFFF" w:themeColor="background1"/>
      <w:sz w:val="22"/>
      <w:szCs w:val="22"/>
      <w:lang w:val="en-GB"/>
      <w14:textOutline w14:w="12700" w14:cap="rnd" w14:cmpd="sng" w14:algn="ctr">
        <w14:solidFill>
          <w14:schemeClr w14:val="bg2">
            <w14:lumMod w14:val="10000"/>
          </w14:schemeClr>
        </w14:solidFill>
        <w14:prstDash w14:val="solid"/>
        <w14:bevel/>
      </w14:textOutline>
    </w:rPr>
  </w:style>
  <w:style w:type="paragraph" w:customStyle="1" w:styleId="FieldName">
    <w:name w:val="FieldName"/>
    <w:basedOn w:val="Normal"/>
    <w:link w:val="FieldNameChar"/>
    <w:autoRedefine/>
    <w:uiPriority w:val="9"/>
    <w:qFormat/>
    <w:rsid w:val="00853644"/>
    <w:rPr>
      <w:rFonts w:asciiTheme="minorHAnsi" w:hAnsiTheme="minorHAnsi"/>
      <w:noProof/>
      <w:u w:val="dotted"/>
    </w:rPr>
  </w:style>
  <w:style w:type="character" w:customStyle="1" w:styleId="FieldNameChar">
    <w:name w:val="FieldName Char"/>
    <w:basedOn w:val="DefaultParagraphFont"/>
    <w:link w:val="FieldName"/>
    <w:uiPriority w:val="9"/>
    <w:rsid w:val="008A5F21"/>
    <w:rPr>
      <w:rFonts w:asciiTheme="minorHAnsi" w:hAnsiTheme="minorHAnsi"/>
      <w:noProof/>
      <w:sz w:val="22"/>
      <w:szCs w:val="22"/>
      <w:u w:val="dotted"/>
      <w:lang w:val="en-GB"/>
    </w:rPr>
  </w:style>
  <w:style w:type="table" w:styleId="ListTable4-Accent1">
    <w:name w:val="List Table 4 Accent 1"/>
    <w:basedOn w:val="TableNormal"/>
    <w:uiPriority w:val="49"/>
    <w:rsid w:val="0007435E"/>
    <w:tblPr>
      <w:tblStyleRowBandSize w:val="1"/>
      <w:tblStyleColBandSize w:val="1"/>
      <w:tblBorders>
        <w:top w:val="single" w:sz="4" w:space="0" w:color="B7DC8C" w:themeColor="accent1" w:themeTint="99"/>
        <w:left w:val="single" w:sz="4" w:space="0" w:color="B7DC8C" w:themeColor="accent1" w:themeTint="99"/>
        <w:bottom w:val="single" w:sz="4" w:space="0" w:color="B7DC8C" w:themeColor="accent1" w:themeTint="99"/>
        <w:right w:val="single" w:sz="4" w:space="0" w:color="B7DC8C" w:themeColor="accent1" w:themeTint="99"/>
        <w:insideH w:val="single" w:sz="4" w:space="0" w:color="B7DC8C" w:themeColor="accent1" w:themeTint="99"/>
      </w:tblBorders>
    </w:tblPr>
    <w:tblStylePr w:type="firstRow">
      <w:rPr>
        <w:b/>
        <w:bCs/>
        <w:color w:val="FFFFFF" w:themeColor="background1"/>
      </w:rPr>
      <w:tblPr/>
      <w:tcPr>
        <w:tcBorders>
          <w:top w:val="single" w:sz="4" w:space="0" w:color="88C540" w:themeColor="accent1"/>
          <w:left w:val="single" w:sz="4" w:space="0" w:color="88C540" w:themeColor="accent1"/>
          <w:bottom w:val="single" w:sz="4" w:space="0" w:color="88C540" w:themeColor="accent1"/>
          <w:right w:val="single" w:sz="4" w:space="0" w:color="88C540" w:themeColor="accent1"/>
          <w:insideH w:val="nil"/>
        </w:tcBorders>
        <w:shd w:val="clear" w:color="auto" w:fill="88C540" w:themeFill="accent1"/>
      </w:tcPr>
    </w:tblStylePr>
    <w:tblStylePr w:type="lastRow">
      <w:rPr>
        <w:b/>
        <w:bCs/>
      </w:rPr>
      <w:tblPr/>
      <w:tcPr>
        <w:tcBorders>
          <w:top w:val="double" w:sz="4" w:space="0" w:color="B7DC8C" w:themeColor="accent1" w:themeTint="99"/>
        </w:tcBorders>
      </w:tc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table" w:styleId="PlainTable1">
    <w:name w:val="Plain Table 1"/>
    <w:aliases w:val="EntityTable"/>
    <w:basedOn w:val="TableNormal"/>
    <w:uiPriority w:val="41"/>
    <w:rsid w:val="000400D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color w:val="FFFFFF" w:themeColor="background1"/>
      </w:rPr>
      <w:tblPr/>
      <w:tcPr>
        <w:shd w:val="clear" w:color="auto" w:fill="1A2933" w:themeFill="text2" w:themeFillShade="BF"/>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basedOn w:val="TableNormal"/>
    <w:uiPriority w:val="50"/>
    <w:rsid w:val="00C902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C2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C2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C2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C2C8" w:themeFill="accent5"/>
      </w:tcPr>
    </w:tblStylePr>
    <w:tblStylePr w:type="band1Vert">
      <w:tblPr/>
      <w:tcPr>
        <w:shd w:val="clear" w:color="auto" w:fill="E5E6E9" w:themeFill="accent5" w:themeFillTint="66"/>
      </w:tcPr>
    </w:tblStylePr>
    <w:tblStylePr w:type="band1Horz">
      <w:tblPr/>
      <w:tcPr>
        <w:shd w:val="clear" w:color="auto" w:fill="E5E6E9" w:themeFill="accent5" w:themeFillTint="66"/>
      </w:tcPr>
    </w:tblStylePr>
  </w:style>
  <w:style w:type="table" w:styleId="TableGridLight">
    <w:name w:val="Grid Table Light"/>
    <w:aliases w:val="GUITable"/>
    <w:basedOn w:val="TableNormal"/>
    <w:uiPriority w:val="40"/>
    <w:rsid w:val="000400D4"/>
    <w:tblPr>
      <w:tblStyleRowBandSize w:val="1"/>
      <w:tblBorders>
        <w:top w:val="single" w:sz="4" w:space="0" w:color="AC5208"/>
        <w:left w:val="single" w:sz="4" w:space="0" w:color="AC5208"/>
        <w:bottom w:val="single" w:sz="4" w:space="0" w:color="AC5208"/>
        <w:right w:val="single" w:sz="4" w:space="0" w:color="AC5208"/>
        <w:insideH w:val="single" w:sz="4" w:space="0" w:color="AC5208"/>
        <w:insideV w:val="single" w:sz="4" w:space="0" w:color="AC5208"/>
      </w:tblBorders>
    </w:tblPr>
    <w:tblStylePr w:type="firstRow">
      <w:rPr>
        <w:b/>
        <w:color w:val="FFFFFF" w:themeColor="background1"/>
      </w:rPr>
      <w:tblPr/>
      <w:tcPr>
        <w:shd w:val="clear" w:color="auto" w:fill="D86C0C"/>
      </w:tcPr>
    </w:tblStylePr>
    <w:tblStylePr w:type="band1Horz">
      <w:tblPr/>
      <w:tcPr>
        <w:shd w:val="clear" w:color="auto" w:fill="F7C593"/>
      </w:tcPr>
    </w:tblStylePr>
  </w:style>
  <w:style w:type="table" w:styleId="GridTable1Light-Accent4">
    <w:name w:val="Grid Table 1 Light Accent 4"/>
    <w:basedOn w:val="TableNormal"/>
    <w:uiPriority w:val="46"/>
    <w:rsid w:val="00860E14"/>
    <w:tblPr>
      <w:tblStyleRowBandSize w:val="1"/>
      <w:tblStyleColBandSize w:val="1"/>
      <w:tblBorders>
        <w:top w:val="single" w:sz="4" w:space="0" w:color="93B3C8" w:themeColor="accent4" w:themeTint="66"/>
        <w:left w:val="single" w:sz="4" w:space="0" w:color="93B3C8" w:themeColor="accent4" w:themeTint="66"/>
        <w:bottom w:val="single" w:sz="4" w:space="0" w:color="93B3C8" w:themeColor="accent4" w:themeTint="66"/>
        <w:right w:val="single" w:sz="4" w:space="0" w:color="93B3C8" w:themeColor="accent4" w:themeTint="66"/>
        <w:insideH w:val="single" w:sz="4" w:space="0" w:color="93B3C8" w:themeColor="accent4" w:themeTint="66"/>
        <w:insideV w:val="single" w:sz="4" w:space="0" w:color="93B3C8" w:themeColor="accent4" w:themeTint="66"/>
      </w:tblBorders>
    </w:tblPr>
    <w:tblStylePr w:type="firstRow">
      <w:rPr>
        <w:b/>
        <w:bCs/>
      </w:rPr>
      <w:tblPr/>
      <w:tcPr>
        <w:tcBorders>
          <w:bottom w:val="single" w:sz="12" w:space="0" w:color="5D8EAD" w:themeColor="accent4" w:themeTint="99"/>
        </w:tcBorders>
      </w:tcPr>
    </w:tblStylePr>
    <w:tblStylePr w:type="lastRow">
      <w:rPr>
        <w:b/>
        <w:bCs/>
      </w:rPr>
      <w:tblPr/>
      <w:tcPr>
        <w:tcBorders>
          <w:top w:val="double" w:sz="2" w:space="0" w:color="5D8EAD" w:themeColor="accent4"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470F8E"/>
    <w:tblPr>
      <w:tblStyleRowBandSize w:val="1"/>
      <w:tblStyleColBandSize w:val="1"/>
      <w:tblBorders>
        <w:top w:val="single" w:sz="4" w:space="0" w:color="BC8DC3" w:themeColor="accent3" w:themeTint="99"/>
        <w:left w:val="single" w:sz="4" w:space="0" w:color="BC8DC3" w:themeColor="accent3" w:themeTint="99"/>
        <w:bottom w:val="single" w:sz="4" w:space="0" w:color="BC8DC3" w:themeColor="accent3" w:themeTint="99"/>
        <w:right w:val="single" w:sz="4" w:space="0" w:color="BC8DC3" w:themeColor="accent3" w:themeTint="99"/>
        <w:insideH w:val="single" w:sz="4" w:space="0" w:color="BC8DC3" w:themeColor="accent3" w:themeTint="99"/>
        <w:insideV w:val="single" w:sz="4" w:space="0" w:color="BC8DC3" w:themeColor="accent3" w:themeTint="99"/>
      </w:tblBorders>
    </w:tblPr>
    <w:tblStylePr w:type="firstRow">
      <w:rPr>
        <w:b/>
        <w:bCs/>
        <w:color w:val="FFFFFF" w:themeColor="background1"/>
      </w:rPr>
      <w:tblPr/>
      <w:tcPr>
        <w:tcBorders>
          <w:top w:val="single" w:sz="4" w:space="0" w:color="884C91" w:themeColor="accent3"/>
          <w:left w:val="single" w:sz="4" w:space="0" w:color="884C91" w:themeColor="accent3"/>
          <w:bottom w:val="single" w:sz="4" w:space="0" w:color="884C91" w:themeColor="accent3"/>
          <w:right w:val="single" w:sz="4" w:space="0" w:color="884C91" w:themeColor="accent3"/>
          <w:insideH w:val="nil"/>
          <w:insideV w:val="nil"/>
        </w:tcBorders>
        <w:shd w:val="clear" w:color="auto" w:fill="884C91" w:themeFill="accent3"/>
      </w:tcPr>
    </w:tblStylePr>
    <w:tblStylePr w:type="lastRow">
      <w:rPr>
        <w:b/>
        <w:bCs/>
      </w:rPr>
      <w:tblPr/>
      <w:tcPr>
        <w:tcBorders>
          <w:top w:val="double" w:sz="4" w:space="0" w:color="884C91" w:themeColor="accent3"/>
        </w:tcBorders>
      </w:tcPr>
    </w:tblStylePr>
    <w:tblStylePr w:type="firstCol">
      <w:rPr>
        <w:b/>
        <w:bCs/>
      </w:rPr>
    </w:tblStylePr>
    <w:tblStylePr w:type="lastCol">
      <w:rPr>
        <w:b/>
        <w:bCs/>
      </w:rPr>
    </w:tblStylePr>
    <w:tblStylePr w:type="band1Vert">
      <w:tblPr/>
      <w:tcPr>
        <w:shd w:val="clear" w:color="auto" w:fill="E8D8EB" w:themeFill="accent3" w:themeFillTint="33"/>
      </w:tcPr>
    </w:tblStylePr>
    <w:tblStylePr w:type="band1Horz">
      <w:tblPr/>
      <w:tcPr>
        <w:shd w:val="clear" w:color="auto" w:fill="E8D8EB" w:themeFill="accent3" w:themeFillTint="33"/>
      </w:tcPr>
    </w:tblStylePr>
  </w:style>
  <w:style w:type="paragraph" w:styleId="EndnoteText">
    <w:name w:val="endnote text"/>
    <w:basedOn w:val="Normal"/>
    <w:link w:val="EndnoteTextChar"/>
    <w:uiPriority w:val="99"/>
    <w:semiHidden/>
    <w:unhideWhenUsed/>
    <w:rsid w:val="005E5357"/>
    <w:pPr>
      <w:spacing w:after="0" w:line="240" w:lineRule="auto"/>
    </w:pPr>
    <w:rPr>
      <w:szCs w:val="20"/>
    </w:rPr>
  </w:style>
  <w:style w:type="character" w:customStyle="1" w:styleId="EndnoteTextChar">
    <w:name w:val="Endnote Text Char"/>
    <w:basedOn w:val="DefaultParagraphFont"/>
    <w:link w:val="EndnoteText"/>
    <w:uiPriority w:val="99"/>
    <w:semiHidden/>
    <w:rsid w:val="005E5357"/>
    <w:rPr>
      <w:lang w:val="en-GB"/>
    </w:rPr>
  </w:style>
  <w:style w:type="character" w:styleId="EndnoteReference">
    <w:name w:val="endnote reference"/>
    <w:basedOn w:val="DefaultParagraphFont"/>
    <w:uiPriority w:val="99"/>
    <w:semiHidden/>
    <w:unhideWhenUsed/>
    <w:rsid w:val="005E5357"/>
    <w:rPr>
      <w:vertAlign w:val="superscript"/>
    </w:rPr>
  </w:style>
  <w:style w:type="paragraph" w:styleId="Bibliography">
    <w:name w:val="Bibliography"/>
    <w:basedOn w:val="Normal"/>
    <w:next w:val="Normal"/>
    <w:uiPriority w:val="99"/>
    <w:unhideWhenUsed/>
    <w:rsid w:val="005E5357"/>
  </w:style>
  <w:style w:type="paragraph" w:styleId="Caption">
    <w:name w:val="caption"/>
    <w:basedOn w:val="Normal"/>
    <w:next w:val="Normal"/>
    <w:uiPriority w:val="99"/>
    <w:unhideWhenUsed/>
    <w:qFormat/>
    <w:rsid w:val="00EB6EF0"/>
    <w:pPr>
      <w:spacing w:after="200" w:line="240" w:lineRule="auto"/>
    </w:pPr>
    <w:rPr>
      <w:i/>
      <w:iCs/>
      <w:color w:val="233845" w:themeColor="text2"/>
      <w:sz w:val="18"/>
      <w:szCs w:val="18"/>
    </w:rPr>
  </w:style>
  <w:style w:type="character" w:customStyle="1" w:styleId="glyphicon">
    <w:name w:val="glyphicon"/>
    <w:basedOn w:val="DefaultParagraphFont"/>
    <w:rsid w:val="007F2076"/>
  </w:style>
  <w:style w:type="character" w:customStyle="1" w:styleId="Mention1">
    <w:name w:val="Mention1"/>
    <w:basedOn w:val="DefaultParagraphFont"/>
    <w:uiPriority w:val="99"/>
    <w:semiHidden/>
    <w:unhideWhenUsed/>
    <w:rsid w:val="00A744B0"/>
    <w:rPr>
      <w:color w:val="2B579A"/>
      <w:shd w:val="clear" w:color="auto" w:fill="E6E6E6"/>
    </w:rPr>
  </w:style>
  <w:style w:type="table" w:styleId="GridTable4-Accent1">
    <w:name w:val="Grid Table 4 Accent 1"/>
    <w:basedOn w:val="TableNormal"/>
    <w:uiPriority w:val="49"/>
    <w:rsid w:val="00715BBB"/>
    <w:rPr>
      <w:rFonts w:asciiTheme="minorHAnsi" w:eastAsiaTheme="minorHAnsi" w:hAnsiTheme="minorHAnsi" w:cstheme="minorBidi"/>
      <w:sz w:val="22"/>
      <w:szCs w:val="22"/>
      <w:lang w:val="en-GB"/>
    </w:rPr>
    <w:tblPr>
      <w:tblStyleRowBandSize w:val="1"/>
      <w:tblStyleColBandSize w:val="1"/>
      <w:tblInd w:w="0" w:type="nil"/>
      <w:tblBorders>
        <w:top w:val="single" w:sz="4" w:space="0" w:color="B7DC8C" w:themeColor="accent1" w:themeTint="99"/>
        <w:left w:val="single" w:sz="4" w:space="0" w:color="B7DC8C" w:themeColor="accent1" w:themeTint="99"/>
        <w:bottom w:val="single" w:sz="4" w:space="0" w:color="B7DC8C" w:themeColor="accent1" w:themeTint="99"/>
        <w:right w:val="single" w:sz="4" w:space="0" w:color="B7DC8C" w:themeColor="accent1" w:themeTint="99"/>
        <w:insideH w:val="single" w:sz="4" w:space="0" w:color="B7DC8C" w:themeColor="accent1" w:themeTint="99"/>
        <w:insideV w:val="single" w:sz="4" w:space="0" w:color="B7DC8C" w:themeColor="accent1" w:themeTint="99"/>
      </w:tblBorders>
    </w:tblPr>
    <w:tblStylePr w:type="firstRow">
      <w:rPr>
        <w:b/>
        <w:bCs/>
        <w:color w:val="FFFFFF" w:themeColor="background1"/>
      </w:rPr>
      <w:tblPr/>
      <w:tcPr>
        <w:tcBorders>
          <w:top w:val="single" w:sz="4" w:space="0" w:color="88C540" w:themeColor="accent1"/>
          <w:left w:val="single" w:sz="4" w:space="0" w:color="88C540" w:themeColor="accent1"/>
          <w:bottom w:val="single" w:sz="4" w:space="0" w:color="88C540" w:themeColor="accent1"/>
          <w:right w:val="single" w:sz="4" w:space="0" w:color="88C540" w:themeColor="accent1"/>
          <w:insideH w:val="nil"/>
          <w:insideV w:val="nil"/>
        </w:tcBorders>
        <w:shd w:val="clear" w:color="auto" w:fill="88C540" w:themeFill="accent1"/>
      </w:tcPr>
    </w:tblStylePr>
    <w:tblStylePr w:type="lastRow">
      <w:rPr>
        <w:b/>
        <w:bCs/>
      </w:rPr>
      <w:tblPr/>
      <w:tcPr>
        <w:tcBorders>
          <w:top w:val="double" w:sz="4" w:space="0" w:color="88C540" w:themeColor="accent1"/>
        </w:tcBorders>
      </w:tc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character" w:customStyle="1" w:styleId="Mention2">
    <w:name w:val="Mention2"/>
    <w:basedOn w:val="DefaultParagraphFont"/>
    <w:uiPriority w:val="99"/>
    <w:semiHidden/>
    <w:unhideWhenUsed/>
    <w:rsid w:val="00EA2CC4"/>
    <w:rPr>
      <w:color w:val="2B579A"/>
      <w:shd w:val="clear" w:color="auto" w:fill="E6E6E6"/>
    </w:rPr>
  </w:style>
  <w:style w:type="character" w:customStyle="1" w:styleId="Mention3">
    <w:name w:val="Mention3"/>
    <w:basedOn w:val="DefaultParagraphFont"/>
    <w:uiPriority w:val="99"/>
    <w:semiHidden/>
    <w:unhideWhenUsed/>
    <w:rsid w:val="00EA4775"/>
    <w:rPr>
      <w:color w:val="2B579A"/>
      <w:shd w:val="clear" w:color="auto" w:fill="E6E6E6"/>
    </w:rPr>
  </w:style>
  <w:style w:type="paragraph" w:customStyle="1" w:styleId="Image">
    <w:name w:val="Image"/>
    <w:basedOn w:val="Normal"/>
    <w:link w:val="ImageChar"/>
    <w:uiPriority w:val="5"/>
    <w:rsid w:val="00F65847"/>
    <w:pPr>
      <w:jc w:val="center"/>
    </w:pPr>
    <w:rPr>
      <w:noProof/>
      <w:lang w:eastAsia="en-GB"/>
    </w:rPr>
  </w:style>
  <w:style w:type="character" w:customStyle="1" w:styleId="ImageChar">
    <w:name w:val="Image Char"/>
    <w:basedOn w:val="DefaultParagraphFont"/>
    <w:link w:val="Image"/>
    <w:uiPriority w:val="5"/>
    <w:rsid w:val="00F65847"/>
    <w:rPr>
      <w:noProof/>
      <w:sz w:val="22"/>
      <w:szCs w:val="22"/>
      <w:lang w:val="en-GB" w:eastAsia="en-GB"/>
    </w:rPr>
  </w:style>
  <w:style w:type="character" w:styleId="PlaceholderText">
    <w:name w:val="Placeholder Text"/>
    <w:basedOn w:val="DefaultParagraphFont"/>
    <w:uiPriority w:val="99"/>
    <w:semiHidden/>
    <w:rsid w:val="00BE03D8"/>
    <w:rPr>
      <w:color w:val="808080"/>
    </w:rPr>
  </w:style>
  <w:style w:type="paragraph" w:customStyle="1" w:styleId="hub2">
    <w:name w:val="hub2"/>
    <w:basedOn w:val="Normal"/>
    <w:link w:val="hub2Char"/>
    <w:uiPriority w:val="5"/>
    <w:qFormat/>
    <w:rsid w:val="00B4205E"/>
    <w:rPr>
      <w:rFonts w:ascii="DaxlinePro-Bold" w:hAnsi="DaxlinePro-Bold"/>
      <w:lang w:val="en-US"/>
    </w:rPr>
  </w:style>
  <w:style w:type="character" w:customStyle="1" w:styleId="hub2Char">
    <w:name w:val="hub2 Char"/>
    <w:basedOn w:val="DefaultParagraphFont"/>
    <w:link w:val="hub2"/>
    <w:uiPriority w:val="5"/>
    <w:rsid w:val="00B4205E"/>
    <w:rPr>
      <w:rFonts w:ascii="DaxlinePro-Bold" w:hAnsi="DaxlinePro-Bold"/>
      <w:szCs w:val="22"/>
    </w:rPr>
  </w:style>
  <w:style w:type="character" w:customStyle="1" w:styleId="Mention4">
    <w:name w:val="Mention4"/>
    <w:basedOn w:val="DefaultParagraphFont"/>
    <w:uiPriority w:val="99"/>
    <w:semiHidden/>
    <w:unhideWhenUsed/>
    <w:rsid w:val="00923653"/>
    <w:rPr>
      <w:color w:val="2B579A"/>
      <w:shd w:val="clear" w:color="auto" w:fill="E6E6E6"/>
    </w:rPr>
  </w:style>
  <w:style w:type="character" w:customStyle="1" w:styleId="UnresolvedMention1">
    <w:name w:val="Unresolved Mention1"/>
    <w:basedOn w:val="DefaultParagraphFont"/>
    <w:uiPriority w:val="99"/>
    <w:semiHidden/>
    <w:unhideWhenUsed/>
    <w:rsid w:val="00A95F04"/>
    <w:rPr>
      <w:color w:val="808080"/>
      <w:shd w:val="clear" w:color="auto" w:fill="E6E6E6"/>
    </w:rPr>
  </w:style>
  <w:style w:type="character" w:customStyle="1" w:styleId="UnresolvedMention2">
    <w:name w:val="Unresolved Mention2"/>
    <w:basedOn w:val="DefaultParagraphFont"/>
    <w:uiPriority w:val="99"/>
    <w:semiHidden/>
    <w:unhideWhenUsed/>
    <w:rsid w:val="00670821"/>
    <w:rPr>
      <w:color w:val="808080"/>
      <w:shd w:val="clear" w:color="auto" w:fill="E6E6E6"/>
    </w:rPr>
  </w:style>
  <w:style w:type="paragraph" w:customStyle="1" w:styleId="Default">
    <w:name w:val="Default"/>
    <w:rsid w:val="0064515E"/>
    <w:pPr>
      <w:autoSpaceDE w:val="0"/>
      <w:autoSpaceDN w:val="0"/>
      <w:adjustRightInd w:val="0"/>
    </w:pPr>
    <w:rPr>
      <w:rFonts w:cs="Calibri"/>
      <w:color w:val="000000"/>
      <w:sz w:val="24"/>
      <w:szCs w:val="24"/>
      <w:lang w:val="en-GB"/>
    </w:rPr>
  </w:style>
  <w:style w:type="character" w:customStyle="1" w:styleId="UnresolvedMention3">
    <w:name w:val="Unresolved Mention3"/>
    <w:basedOn w:val="DefaultParagraphFont"/>
    <w:uiPriority w:val="99"/>
    <w:semiHidden/>
    <w:unhideWhenUsed/>
    <w:rsid w:val="00300D2F"/>
    <w:rPr>
      <w:color w:val="808080"/>
      <w:shd w:val="clear" w:color="auto" w:fill="E6E6E6"/>
    </w:rPr>
  </w:style>
  <w:style w:type="table" w:customStyle="1" w:styleId="TableGrid1">
    <w:name w:val="Table Grid1"/>
    <w:basedOn w:val="TableNormal"/>
    <w:next w:val="TableGrid"/>
    <w:uiPriority w:val="59"/>
    <w:rsid w:val="00886982"/>
    <w:rPr>
      <w:rFonts w:ascii="Segoe UI" w:eastAsiaTheme="minorHAnsi" w:hAnsi="Segoe UI" w:cstheme="minorBidi"/>
      <w:szCs w:val="24"/>
      <w:lang w:val="en-GB"/>
    </w:rPr>
    <w:tblPr>
      <w:tblStyleRowBandSize w:val="1"/>
      <w:tblStyleColBandSize w:val="1"/>
      <w:tblBorders>
        <w:top w:val="single" w:sz="8" w:space="0" w:color="233845"/>
        <w:left w:val="single" w:sz="8" w:space="0" w:color="233845"/>
        <w:bottom w:val="single" w:sz="8" w:space="0" w:color="233845"/>
        <w:right w:val="single" w:sz="8" w:space="0" w:color="233845"/>
        <w:insideH w:val="single" w:sz="8" w:space="0" w:color="233845"/>
        <w:insideV w:val="single" w:sz="8" w:space="0" w:color="233845"/>
      </w:tblBorders>
    </w:tblPr>
    <w:tcPr>
      <w:shd w:val="clear" w:color="auto" w:fill="C9D9E3" w:themeFill="accent4" w:themeFillTint="33"/>
    </w:tcPr>
    <w:tblStylePr w:type="firstRow">
      <w:rPr>
        <w:rFonts w:ascii="Segoe UI" w:hAnsi="Segoe UI"/>
        <w:b/>
        <w:color w:val="FFFFFF" w:themeColor="background1"/>
        <w:sz w:val="20"/>
      </w:rPr>
      <w:tblPr/>
      <w:tcPr>
        <w:shd w:val="clear" w:color="auto" w:fill="233845" w:themeFill="text2"/>
      </w:tcPr>
    </w:tblStylePr>
    <w:tblStylePr w:type="lastRow">
      <w:rPr>
        <w:rFonts w:ascii="Segoe UI" w:hAnsi="Segoe UI"/>
        <w:b/>
        <w:sz w:val="20"/>
      </w:rPr>
    </w:tblStylePr>
    <w:tblStylePr w:type="firstCol">
      <w:rPr>
        <w:b/>
      </w:rPr>
    </w:tblStylePr>
    <w:tblStylePr w:type="lastCol">
      <w:rPr>
        <w:b/>
      </w:rPr>
    </w:tblStylePr>
    <w:tblStylePr w:type="band1Vert">
      <w:rPr>
        <w:rFonts w:ascii="Segoe UI" w:hAnsi="Segoe UI"/>
        <w:sz w:val="20"/>
      </w:rPr>
      <w:tblPr/>
      <w:tcPr>
        <w:shd w:val="clear" w:color="auto" w:fill="C9D9E3" w:themeFill="accent4" w:themeFillTint="33"/>
      </w:tcPr>
    </w:tblStylePr>
    <w:tblStylePr w:type="band2Vert">
      <w:rPr>
        <w:rFonts w:ascii="Segoe UI" w:hAnsi="Segoe UI"/>
        <w:sz w:val="20"/>
      </w:rPr>
    </w:tblStylePr>
    <w:tblStylePr w:type="band1Horz">
      <w:tblPr/>
      <w:tcPr>
        <w:shd w:val="clear" w:color="auto" w:fill="C9D9E3" w:themeFill="text2" w:themeFillTint="33"/>
      </w:tcPr>
    </w:tblStylePr>
    <w:tblStylePr w:type="band2Horz">
      <w:tblPr/>
      <w:tcPr>
        <w:shd w:val="clear" w:color="auto" w:fill="FFFFFF" w:themeFill="background1"/>
      </w:tcPr>
    </w:tblStylePr>
  </w:style>
  <w:style w:type="paragraph" w:styleId="BodyText">
    <w:name w:val="Body Text"/>
    <w:link w:val="BodyTextChar"/>
    <w:qFormat/>
    <w:rsid w:val="00886982"/>
    <w:pPr>
      <w:widowControl w:val="0"/>
      <w:spacing w:after="120"/>
    </w:pPr>
    <w:rPr>
      <w:rFonts w:ascii="Segoe UI" w:eastAsia="Times New Roman" w:hAnsi="Segoe UI" w:cs="Segoe UI"/>
      <w:color w:val="000000"/>
    </w:rPr>
  </w:style>
  <w:style w:type="character" w:customStyle="1" w:styleId="BodyTextChar">
    <w:name w:val="Body Text Char"/>
    <w:basedOn w:val="DefaultParagraphFont"/>
    <w:link w:val="BodyText"/>
    <w:rsid w:val="00886982"/>
    <w:rPr>
      <w:rFonts w:ascii="Segoe UI" w:eastAsia="Times New Roman" w:hAnsi="Segoe UI" w:cs="Segoe UI"/>
      <w:color w:val="000000"/>
    </w:rPr>
  </w:style>
  <w:style w:type="character" w:styleId="UnresolvedMention">
    <w:name w:val="Unresolved Mention"/>
    <w:basedOn w:val="DefaultParagraphFont"/>
    <w:uiPriority w:val="99"/>
    <w:semiHidden/>
    <w:unhideWhenUsed/>
    <w:rsid w:val="004B27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443">
      <w:bodyDiv w:val="1"/>
      <w:marLeft w:val="0"/>
      <w:marRight w:val="0"/>
      <w:marTop w:val="0"/>
      <w:marBottom w:val="0"/>
      <w:divBdr>
        <w:top w:val="none" w:sz="0" w:space="0" w:color="auto"/>
        <w:left w:val="none" w:sz="0" w:space="0" w:color="auto"/>
        <w:bottom w:val="none" w:sz="0" w:space="0" w:color="auto"/>
        <w:right w:val="none" w:sz="0" w:space="0" w:color="auto"/>
      </w:divBdr>
    </w:div>
    <w:div w:id="10645060">
      <w:bodyDiv w:val="1"/>
      <w:marLeft w:val="0"/>
      <w:marRight w:val="0"/>
      <w:marTop w:val="0"/>
      <w:marBottom w:val="0"/>
      <w:divBdr>
        <w:top w:val="none" w:sz="0" w:space="0" w:color="auto"/>
        <w:left w:val="none" w:sz="0" w:space="0" w:color="auto"/>
        <w:bottom w:val="none" w:sz="0" w:space="0" w:color="auto"/>
        <w:right w:val="none" w:sz="0" w:space="0" w:color="auto"/>
      </w:divBdr>
    </w:div>
    <w:div w:id="10690569">
      <w:bodyDiv w:val="1"/>
      <w:marLeft w:val="0"/>
      <w:marRight w:val="0"/>
      <w:marTop w:val="0"/>
      <w:marBottom w:val="0"/>
      <w:divBdr>
        <w:top w:val="none" w:sz="0" w:space="0" w:color="auto"/>
        <w:left w:val="none" w:sz="0" w:space="0" w:color="auto"/>
        <w:bottom w:val="none" w:sz="0" w:space="0" w:color="auto"/>
        <w:right w:val="none" w:sz="0" w:space="0" w:color="auto"/>
      </w:divBdr>
    </w:div>
    <w:div w:id="12808223">
      <w:bodyDiv w:val="1"/>
      <w:marLeft w:val="0"/>
      <w:marRight w:val="0"/>
      <w:marTop w:val="0"/>
      <w:marBottom w:val="0"/>
      <w:divBdr>
        <w:top w:val="none" w:sz="0" w:space="0" w:color="auto"/>
        <w:left w:val="none" w:sz="0" w:space="0" w:color="auto"/>
        <w:bottom w:val="none" w:sz="0" w:space="0" w:color="auto"/>
        <w:right w:val="none" w:sz="0" w:space="0" w:color="auto"/>
      </w:divBdr>
    </w:div>
    <w:div w:id="33120963">
      <w:bodyDiv w:val="1"/>
      <w:marLeft w:val="0"/>
      <w:marRight w:val="0"/>
      <w:marTop w:val="0"/>
      <w:marBottom w:val="0"/>
      <w:divBdr>
        <w:top w:val="none" w:sz="0" w:space="0" w:color="auto"/>
        <w:left w:val="none" w:sz="0" w:space="0" w:color="auto"/>
        <w:bottom w:val="none" w:sz="0" w:space="0" w:color="auto"/>
        <w:right w:val="none" w:sz="0" w:space="0" w:color="auto"/>
      </w:divBdr>
    </w:div>
    <w:div w:id="33776010">
      <w:bodyDiv w:val="1"/>
      <w:marLeft w:val="0"/>
      <w:marRight w:val="0"/>
      <w:marTop w:val="0"/>
      <w:marBottom w:val="0"/>
      <w:divBdr>
        <w:top w:val="none" w:sz="0" w:space="0" w:color="auto"/>
        <w:left w:val="none" w:sz="0" w:space="0" w:color="auto"/>
        <w:bottom w:val="none" w:sz="0" w:space="0" w:color="auto"/>
        <w:right w:val="none" w:sz="0" w:space="0" w:color="auto"/>
      </w:divBdr>
    </w:div>
    <w:div w:id="46993682">
      <w:bodyDiv w:val="1"/>
      <w:marLeft w:val="0"/>
      <w:marRight w:val="0"/>
      <w:marTop w:val="0"/>
      <w:marBottom w:val="0"/>
      <w:divBdr>
        <w:top w:val="none" w:sz="0" w:space="0" w:color="auto"/>
        <w:left w:val="none" w:sz="0" w:space="0" w:color="auto"/>
        <w:bottom w:val="none" w:sz="0" w:space="0" w:color="auto"/>
        <w:right w:val="none" w:sz="0" w:space="0" w:color="auto"/>
      </w:divBdr>
    </w:div>
    <w:div w:id="51126971">
      <w:bodyDiv w:val="1"/>
      <w:marLeft w:val="0"/>
      <w:marRight w:val="0"/>
      <w:marTop w:val="0"/>
      <w:marBottom w:val="0"/>
      <w:divBdr>
        <w:top w:val="none" w:sz="0" w:space="0" w:color="auto"/>
        <w:left w:val="none" w:sz="0" w:space="0" w:color="auto"/>
        <w:bottom w:val="none" w:sz="0" w:space="0" w:color="auto"/>
        <w:right w:val="none" w:sz="0" w:space="0" w:color="auto"/>
      </w:divBdr>
    </w:div>
    <w:div w:id="54934313">
      <w:bodyDiv w:val="1"/>
      <w:marLeft w:val="0"/>
      <w:marRight w:val="0"/>
      <w:marTop w:val="0"/>
      <w:marBottom w:val="0"/>
      <w:divBdr>
        <w:top w:val="none" w:sz="0" w:space="0" w:color="auto"/>
        <w:left w:val="none" w:sz="0" w:space="0" w:color="auto"/>
        <w:bottom w:val="none" w:sz="0" w:space="0" w:color="auto"/>
        <w:right w:val="none" w:sz="0" w:space="0" w:color="auto"/>
      </w:divBdr>
    </w:div>
    <w:div w:id="67962306">
      <w:bodyDiv w:val="1"/>
      <w:marLeft w:val="0"/>
      <w:marRight w:val="0"/>
      <w:marTop w:val="0"/>
      <w:marBottom w:val="0"/>
      <w:divBdr>
        <w:top w:val="none" w:sz="0" w:space="0" w:color="auto"/>
        <w:left w:val="none" w:sz="0" w:space="0" w:color="auto"/>
        <w:bottom w:val="none" w:sz="0" w:space="0" w:color="auto"/>
        <w:right w:val="none" w:sz="0" w:space="0" w:color="auto"/>
      </w:divBdr>
    </w:div>
    <w:div w:id="70274392">
      <w:bodyDiv w:val="1"/>
      <w:marLeft w:val="0"/>
      <w:marRight w:val="0"/>
      <w:marTop w:val="0"/>
      <w:marBottom w:val="0"/>
      <w:divBdr>
        <w:top w:val="none" w:sz="0" w:space="0" w:color="auto"/>
        <w:left w:val="none" w:sz="0" w:space="0" w:color="auto"/>
        <w:bottom w:val="none" w:sz="0" w:space="0" w:color="auto"/>
        <w:right w:val="none" w:sz="0" w:space="0" w:color="auto"/>
      </w:divBdr>
    </w:div>
    <w:div w:id="73094753">
      <w:bodyDiv w:val="1"/>
      <w:marLeft w:val="0"/>
      <w:marRight w:val="0"/>
      <w:marTop w:val="0"/>
      <w:marBottom w:val="0"/>
      <w:divBdr>
        <w:top w:val="none" w:sz="0" w:space="0" w:color="auto"/>
        <w:left w:val="none" w:sz="0" w:space="0" w:color="auto"/>
        <w:bottom w:val="none" w:sz="0" w:space="0" w:color="auto"/>
        <w:right w:val="none" w:sz="0" w:space="0" w:color="auto"/>
      </w:divBdr>
    </w:div>
    <w:div w:id="86926514">
      <w:bodyDiv w:val="1"/>
      <w:marLeft w:val="0"/>
      <w:marRight w:val="0"/>
      <w:marTop w:val="0"/>
      <w:marBottom w:val="0"/>
      <w:divBdr>
        <w:top w:val="none" w:sz="0" w:space="0" w:color="auto"/>
        <w:left w:val="none" w:sz="0" w:space="0" w:color="auto"/>
        <w:bottom w:val="none" w:sz="0" w:space="0" w:color="auto"/>
        <w:right w:val="none" w:sz="0" w:space="0" w:color="auto"/>
      </w:divBdr>
    </w:div>
    <w:div w:id="144785618">
      <w:bodyDiv w:val="1"/>
      <w:marLeft w:val="0"/>
      <w:marRight w:val="0"/>
      <w:marTop w:val="0"/>
      <w:marBottom w:val="0"/>
      <w:divBdr>
        <w:top w:val="none" w:sz="0" w:space="0" w:color="auto"/>
        <w:left w:val="none" w:sz="0" w:space="0" w:color="auto"/>
        <w:bottom w:val="none" w:sz="0" w:space="0" w:color="auto"/>
        <w:right w:val="none" w:sz="0" w:space="0" w:color="auto"/>
      </w:divBdr>
    </w:div>
    <w:div w:id="152987499">
      <w:bodyDiv w:val="1"/>
      <w:marLeft w:val="0"/>
      <w:marRight w:val="0"/>
      <w:marTop w:val="0"/>
      <w:marBottom w:val="0"/>
      <w:divBdr>
        <w:top w:val="none" w:sz="0" w:space="0" w:color="auto"/>
        <w:left w:val="none" w:sz="0" w:space="0" w:color="auto"/>
        <w:bottom w:val="none" w:sz="0" w:space="0" w:color="auto"/>
        <w:right w:val="none" w:sz="0" w:space="0" w:color="auto"/>
      </w:divBdr>
    </w:div>
    <w:div w:id="217743335">
      <w:bodyDiv w:val="1"/>
      <w:marLeft w:val="0"/>
      <w:marRight w:val="0"/>
      <w:marTop w:val="0"/>
      <w:marBottom w:val="0"/>
      <w:divBdr>
        <w:top w:val="none" w:sz="0" w:space="0" w:color="auto"/>
        <w:left w:val="none" w:sz="0" w:space="0" w:color="auto"/>
        <w:bottom w:val="none" w:sz="0" w:space="0" w:color="auto"/>
        <w:right w:val="none" w:sz="0" w:space="0" w:color="auto"/>
      </w:divBdr>
    </w:div>
    <w:div w:id="222522384">
      <w:bodyDiv w:val="1"/>
      <w:marLeft w:val="0"/>
      <w:marRight w:val="0"/>
      <w:marTop w:val="0"/>
      <w:marBottom w:val="0"/>
      <w:divBdr>
        <w:top w:val="none" w:sz="0" w:space="0" w:color="auto"/>
        <w:left w:val="none" w:sz="0" w:space="0" w:color="auto"/>
        <w:bottom w:val="none" w:sz="0" w:space="0" w:color="auto"/>
        <w:right w:val="none" w:sz="0" w:space="0" w:color="auto"/>
      </w:divBdr>
    </w:div>
    <w:div w:id="225259016">
      <w:bodyDiv w:val="1"/>
      <w:marLeft w:val="0"/>
      <w:marRight w:val="0"/>
      <w:marTop w:val="0"/>
      <w:marBottom w:val="0"/>
      <w:divBdr>
        <w:top w:val="none" w:sz="0" w:space="0" w:color="auto"/>
        <w:left w:val="none" w:sz="0" w:space="0" w:color="auto"/>
        <w:bottom w:val="none" w:sz="0" w:space="0" w:color="auto"/>
        <w:right w:val="none" w:sz="0" w:space="0" w:color="auto"/>
      </w:divBdr>
    </w:div>
    <w:div w:id="227153613">
      <w:bodyDiv w:val="1"/>
      <w:marLeft w:val="0"/>
      <w:marRight w:val="0"/>
      <w:marTop w:val="0"/>
      <w:marBottom w:val="0"/>
      <w:divBdr>
        <w:top w:val="none" w:sz="0" w:space="0" w:color="auto"/>
        <w:left w:val="none" w:sz="0" w:space="0" w:color="auto"/>
        <w:bottom w:val="none" w:sz="0" w:space="0" w:color="auto"/>
        <w:right w:val="none" w:sz="0" w:space="0" w:color="auto"/>
      </w:divBdr>
    </w:div>
    <w:div w:id="240483583">
      <w:bodyDiv w:val="1"/>
      <w:marLeft w:val="0"/>
      <w:marRight w:val="0"/>
      <w:marTop w:val="0"/>
      <w:marBottom w:val="0"/>
      <w:divBdr>
        <w:top w:val="none" w:sz="0" w:space="0" w:color="auto"/>
        <w:left w:val="none" w:sz="0" w:space="0" w:color="auto"/>
        <w:bottom w:val="none" w:sz="0" w:space="0" w:color="auto"/>
        <w:right w:val="none" w:sz="0" w:space="0" w:color="auto"/>
      </w:divBdr>
      <w:divsChild>
        <w:div w:id="378479295">
          <w:marLeft w:val="547"/>
          <w:marRight w:val="0"/>
          <w:marTop w:val="0"/>
          <w:marBottom w:val="0"/>
          <w:divBdr>
            <w:top w:val="none" w:sz="0" w:space="0" w:color="auto"/>
            <w:left w:val="none" w:sz="0" w:space="0" w:color="auto"/>
            <w:bottom w:val="none" w:sz="0" w:space="0" w:color="auto"/>
            <w:right w:val="none" w:sz="0" w:space="0" w:color="auto"/>
          </w:divBdr>
        </w:div>
      </w:divsChild>
    </w:div>
    <w:div w:id="253974802">
      <w:bodyDiv w:val="1"/>
      <w:marLeft w:val="0"/>
      <w:marRight w:val="0"/>
      <w:marTop w:val="0"/>
      <w:marBottom w:val="0"/>
      <w:divBdr>
        <w:top w:val="none" w:sz="0" w:space="0" w:color="auto"/>
        <w:left w:val="none" w:sz="0" w:space="0" w:color="auto"/>
        <w:bottom w:val="none" w:sz="0" w:space="0" w:color="auto"/>
        <w:right w:val="none" w:sz="0" w:space="0" w:color="auto"/>
      </w:divBdr>
    </w:div>
    <w:div w:id="289943535">
      <w:bodyDiv w:val="1"/>
      <w:marLeft w:val="0"/>
      <w:marRight w:val="0"/>
      <w:marTop w:val="0"/>
      <w:marBottom w:val="0"/>
      <w:divBdr>
        <w:top w:val="none" w:sz="0" w:space="0" w:color="auto"/>
        <w:left w:val="none" w:sz="0" w:space="0" w:color="auto"/>
        <w:bottom w:val="none" w:sz="0" w:space="0" w:color="auto"/>
        <w:right w:val="none" w:sz="0" w:space="0" w:color="auto"/>
      </w:divBdr>
    </w:div>
    <w:div w:id="293948969">
      <w:bodyDiv w:val="1"/>
      <w:marLeft w:val="0"/>
      <w:marRight w:val="0"/>
      <w:marTop w:val="0"/>
      <w:marBottom w:val="0"/>
      <w:divBdr>
        <w:top w:val="none" w:sz="0" w:space="0" w:color="auto"/>
        <w:left w:val="none" w:sz="0" w:space="0" w:color="auto"/>
        <w:bottom w:val="none" w:sz="0" w:space="0" w:color="auto"/>
        <w:right w:val="none" w:sz="0" w:space="0" w:color="auto"/>
      </w:divBdr>
    </w:div>
    <w:div w:id="297153426">
      <w:bodyDiv w:val="1"/>
      <w:marLeft w:val="0"/>
      <w:marRight w:val="0"/>
      <w:marTop w:val="0"/>
      <w:marBottom w:val="0"/>
      <w:divBdr>
        <w:top w:val="none" w:sz="0" w:space="0" w:color="auto"/>
        <w:left w:val="none" w:sz="0" w:space="0" w:color="auto"/>
        <w:bottom w:val="none" w:sz="0" w:space="0" w:color="auto"/>
        <w:right w:val="none" w:sz="0" w:space="0" w:color="auto"/>
      </w:divBdr>
    </w:div>
    <w:div w:id="317926728">
      <w:bodyDiv w:val="1"/>
      <w:marLeft w:val="0"/>
      <w:marRight w:val="0"/>
      <w:marTop w:val="0"/>
      <w:marBottom w:val="0"/>
      <w:divBdr>
        <w:top w:val="none" w:sz="0" w:space="0" w:color="auto"/>
        <w:left w:val="none" w:sz="0" w:space="0" w:color="auto"/>
        <w:bottom w:val="none" w:sz="0" w:space="0" w:color="auto"/>
        <w:right w:val="none" w:sz="0" w:space="0" w:color="auto"/>
      </w:divBdr>
    </w:div>
    <w:div w:id="320429077">
      <w:bodyDiv w:val="1"/>
      <w:marLeft w:val="0"/>
      <w:marRight w:val="0"/>
      <w:marTop w:val="0"/>
      <w:marBottom w:val="0"/>
      <w:divBdr>
        <w:top w:val="none" w:sz="0" w:space="0" w:color="auto"/>
        <w:left w:val="none" w:sz="0" w:space="0" w:color="auto"/>
        <w:bottom w:val="none" w:sz="0" w:space="0" w:color="auto"/>
        <w:right w:val="none" w:sz="0" w:space="0" w:color="auto"/>
      </w:divBdr>
    </w:div>
    <w:div w:id="337538641">
      <w:bodyDiv w:val="1"/>
      <w:marLeft w:val="0"/>
      <w:marRight w:val="0"/>
      <w:marTop w:val="0"/>
      <w:marBottom w:val="0"/>
      <w:divBdr>
        <w:top w:val="none" w:sz="0" w:space="0" w:color="auto"/>
        <w:left w:val="none" w:sz="0" w:space="0" w:color="auto"/>
        <w:bottom w:val="none" w:sz="0" w:space="0" w:color="auto"/>
        <w:right w:val="none" w:sz="0" w:space="0" w:color="auto"/>
      </w:divBdr>
    </w:div>
    <w:div w:id="345521112">
      <w:bodyDiv w:val="1"/>
      <w:marLeft w:val="0"/>
      <w:marRight w:val="0"/>
      <w:marTop w:val="0"/>
      <w:marBottom w:val="0"/>
      <w:divBdr>
        <w:top w:val="none" w:sz="0" w:space="0" w:color="auto"/>
        <w:left w:val="none" w:sz="0" w:space="0" w:color="auto"/>
        <w:bottom w:val="none" w:sz="0" w:space="0" w:color="auto"/>
        <w:right w:val="none" w:sz="0" w:space="0" w:color="auto"/>
      </w:divBdr>
    </w:div>
    <w:div w:id="362362327">
      <w:bodyDiv w:val="1"/>
      <w:marLeft w:val="0"/>
      <w:marRight w:val="0"/>
      <w:marTop w:val="0"/>
      <w:marBottom w:val="0"/>
      <w:divBdr>
        <w:top w:val="none" w:sz="0" w:space="0" w:color="auto"/>
        <w:left w:val="none" w:sz="0" w:space="0" w:color="auto"/>
        <w:bottom w:val="none" w:sz="0" w:space="0" w:color="auto"/>
        <w:right w:val="none" w:sz="0" w:space="0" w:color="auto"/>
      </w:divBdr>
    </w:div>
    <w:div w:id="378481194">
      <w:bodyDiv w:val="1"/>
      <w:marLeft w:val="0"/>
      <w:marRight w:val="0"/>
      <w:marTop w:val="0"/>
      <w:marBottom w:val="0"/>
      <w:divBdr>
        <w:top w:val="none" w:sz="0" w:space="0" w:color="auto"/>
        <w:left w:val="none" w:sz="0" w:space="0" w:color="auto"/>
        <w:bottom w:val="none" w:sz="0" w:space="0" w:color="auto"/>
        <w:right w:val="none" w:sz="0" w:space="0" w:color="auto"/>
      </w:divBdr>
    </w:div>
    <w:div w:id="392966634">
      <w:bodyDiv w:val="1"/>
      <w:marLeft w:val="0"/>
      <w:marRight w:val="0"/>
      <w:marTop w:val="0"/>
      <w:marBottom w:val="0"/>
      <w:divBdr>
        <w:top w:val="none" w:sz="0" w:space="0" w:color="auto"/>
        <w:left w:val="none" w:sz="0" w:space="0" w:color="auto"/>
        <w:bottom w:val="none" w:sz="0" w:space="0" w:color="auto"/>
        <w:right w:val="none" w:sz="0" w:space="0" w:color="auto"/>
      </w:divBdr>
    </w:div>
    <w:div w:id="412967619">
      <w:bodyDiv w:val="1"/>
      <w:marLeft w:val="0"/>
      <w:marRight w:val="0"/>
      <w:marTop w:val="0"/>
      <w:marBottom w:val="0"/>
      <w:divBdr>
        <w:top w:val="none" w:sz="0" w:space="0" w:color="auto"/>
        <w:left w:val="none" w:sz="0" w:space="0" w:color="auto"/>
        <w:bottom w:val="none" w:sz="0" w:space="0" w:color="auto"/>
        <w:right w:val="none" w:sz="0" w:space="0" w:color="auto"/>
      </w:divBdr>
    </w:div>
    <w:div w:id="439566419">
      <w:bodyDiv w:val="1"/>
      <w:marLeft w:val="0"/>
      <w:marRight w:val="0"/>
      <w:marTop w:val="0"/>
      <w:marBottom w:val="0"/>
      <w:divBdr>
        <w:top w:val="none" w:sz="0" w:space="0" w:color="auto"/>
        <w:left w:val="none" w:sz="0" w:space="0" w:color="auto"/>
        <w:bottom w:val="none" w:sz="0" w:space="0" w:color="auto"/>
        <w:right w:val="none" w:sz="0" w:space="0" w:color="auto"/>
      </w:divBdr>
    </w:div>
    <w:div w:id="448821230">
      <w:bodyDiv w:val="1"/>
      <w:marLeft w:val="0"/>
      <w:marRight w:val="0"/>
      <w:marTop w:val="0"/>
      <w:marBottom w:val="0"/>
      <w:divBdr>
        <w:top w:val="none" w:sz="0" w:space="0" w:color="auto"/>
        <w:left w:val="none" w:sz="0" w:space="0" w:color="auto"/>
        <w:bottom w:val="none" w:sz="0" w:space="0" w:color="auto"/>
        <w:right w:val="none" w:sz="0" w:space="0" w:color="auto"/>
      </w:divBdr>
    </w:div>
    <w:div w:id="449134747">
      <w:bodyDiv w:val="1"/>
      <w:marLeft w:val="0"/>
      <w:marRight w:val="0"/>
      <w:marTop w:val="0"/>
      <w:marBottom w:val="0"/>
      <w:divBdr>
        <w:top w:val="none" w:sz="0" w:space="0" w:color="auto"/>
        <w:left w:val="none" w:sz="0" w:space="0" w:color="auto"/>
        <w:bottom w:val="none" w:sz="0" w:space="0" w:color="auto"/>
        <w:right w:val="none" w:sz="0" w:space="0" w:color="auto"/>
      </w:divBdr>
    </w:div>
    <w:div w:id="450629710">
      <w:bodyDiv w:val="1"/>
      <w:marLeft w:val="0"/>
      <w:marRight w:val="0"/>
      <w:marTop w:val="0"/>
      <w:marBottom w:val="0"/>
      <w:divBdr>
        <w:top w:val="none" w:sz="0" w:space="0" w:color="auto"/>
        <w:left w:val="none" w:sz="0" w:space="0" w:color="auto"/>
        <w:bottom w:val="none" w:sz="0" w:space="0" w:color="auto"/>
        <w:right w:val="none" w:sz="0" w:space="0" w:color="auto"/>
      </w:divBdr>
    </w:div>
    <w:div w:id="477766597">
      <w:bodyDiv w:val="1"/>
      <w:marLeft w:val="0"/>
      <w:marRight w:val="0"/>
      <w:marTop w:val="0"/>
      <w:marBottom w:val="0"/>
      <w:divBdr>
        <w:top w:val="none" w:sz="0" w:space="0" w:color="auto"/>
        <w:left w:val="none" w:sz="0" w:space="0" w:color="auto"/>
        <w:bottom w:val="none" w:sz="0" w:space="0" w:color="auto"/>
        <w:right w:val="none" w:sz="0" w:space="0" w:color="auto"/>
      </w:divBdr>
    </w:div>
    <w:div w:id="517820143">
      <w:bodyDiv w:val="1"/>
      <w:marLeft w:val="0"/>
      <w:marRight w:val="0"/>
      <w:marTop w:val="0"/>
      <w:marBottom w:val="0"/>
      <w:divBdr>
        <w:top w:val="none" w:sz="0" w:space="0" w:color="auto"/>
        <w:left w:val="none" w:sz="0" w:space="0" w:color="auto"/>
        <w:bottom w:val="none" w:sz="0" w:space="0" w:color="auto"/>
        <w:right w:val="none" w:sz="0" w:space="0" w:color="auto"/>
      </w:divBdr>
    </w:div>
    <w:div w:id="520361389">
      <w:bodyDiv w:val="1"/>
      <w:marLeft w:val="0"/>
      <w:marRight w:val="0"/>
      <w:marTop w:val="0"/>
      <w:marBottom w:val="0"/>
      <w:divBdr>
        <w:top w:val="none" w:sz="0" w:space="0" w:color="auto"/>
        <w:left w:val="none" w:sz="0" w:space="0" w:color="auto"/>
        <w:bottom w:val="none" w:sz="0" w:space="0" w:color="auto"/>
        <w:right w:val="none" w:sz="0" w:space="0" w:color="auto"/>
      </w:divBdr>
    </w:div>
    <w:div w:id="530873598">
      <w:bodyDiv w:val="1"/>
      <w:marLeft w:val="0"/>
      <w:marRight w:val="0"/>
      <w:marTop w:val="0"/>
      <w:marBottom w:val="0"/>
      <w:divBdr>
        <w:top w:val="none" w:sz="0" w:space="0" w:color="auto"/>
        <w:left w:val="none" w:sz="0" w:space="0" w:color="auto"/>
        <w:bottom w:val="none" w:sz="0" w:space="0" w:color="auto"/>
        <w:right w:val="none" w:sz="0" w:space="0" w:color="auto"/>
      </w:divBdr>
    </w:div>
    <w:div w:id="548608312">
      <w:bodyDiv w:val="1"/>
      <w:marLeft w:val="0"/>
      <w:marRight w:val="0"/>
      <w:marTop w:val="0"/>
      <w:marBottom w:val="0"/>
      <w:divBdr>
        <w:top w:val="none" w:sz="0" w:space="0" w:color="auto"/>
        <w:left w:val="none" w:sz="0" w:space="0" w:color="auto"/>
        <w:bottom w:val="none" w:sz="0" w:space="0" w:color="auto"/>
        <w:right w:val="none" w:sz="0" w:space="0" w:color="auto"/>
      </w:divBdr>
    </w:div>
    <w:div w:id="564528174">
      <w:bodyDiv w:val="1"/>
      <w:marLeft w:val="0"/>
      <w:marRight w:val="0"/>
      <w:marTop w:val="0"/>
      <w:marBottom w:val="0"/>
      <w:divBdr>
        <w:top w:val="none" w:sz="0" w:space="0" w:color="auto"/>
        <w:left w:val="none" w:sz="0" w:space="0" w:color="auto"/>
        <w:bottom w:val="none" w:sz="0" w:space="0" w:color="auto"/>
        <w:right w:val="none" w:sz="0" w:space="0" w:color="auto"/>
      </w:divBdr>
    </w:div>
    <w:div w:id="574584779">
      <w:bodyDiv w:val="1"/>
      <w:marLeft w:val="0"/>
      <w:marRight w:val="0"/>
      <w:marTop w:val="0"/>
      <w:marBottom w:val="0"/>
      <w:divBdr>
        <w:top w:val="none" w:sz="0" w:space="0" w:color="auto"/>
        <w:left w:val="none" w:sz="0" w:space="0" w:color="auto"/>
        <w:bottom w:val="none" w:sz="0" w:space="0" w:color="auto"/>
        <w:right w:val="none" w:sz="0" w:space="0" w:color="auto"/>
      </w:divBdr>
    </w:div>
    <w:div w:id="588542239">
      <w:bodyDiv w:val="1"/>
      <w:marLeft w:val="0"/>
      <w:marRight w:val="0"/>
      <w:marTop w:val="0"/>
      <w:marBottom w:val="0"/>
      <w:divBdr>
        <w:top w:val="none" w:sz="0" w:space="0" w:color="auto"/>
        <w:left w:val="none" w:sz="0" w:space="0" w:color="auto"/>
        <w:bottom w:val="none" w:sz="0" w:space="0" w:color="auto"/>
        <w:right w:val="none" w:sz="0" w:space="0" w:color="auto"/>
      </w:divBdr>
    </w:div>
    <w:div w:id="638261955">
      <w:bodyDiv w:val="1"/>
      <w:marLeft w:val="0"/>
      <w:marRight w:val="0"/>
      <w:marTop w:val="0"/>
      <w:marBottom w:val="0"/>
      <w:divBdr>
        <w:top w:val="none" w:sz="0" w:space="0" w:color="auto"/>
        <w:left w:val="none" w:sz="0" w:space="0" w:color="auto"/>
        <w:bottom w:val="none" w:sz="0" w:space="0" w:color="auto"/>
        <w:right w:val="none" w:sz="0" w:space="0" w:color="auto"/>
      </w:divBdr>
    </w:div>
    <w:div w:id="665523356">
      <w:bodyDiv w:val="1"/>
      <w:marLeft w:val="0"/>
      <w:marRight w:val="0"/>
      <w:marTop w:val="0"/>
      <w:marBottom w:val="0"/>
      <w:divBdr>
        <w:top w:val="none" w:sz="0" w:space="0" w:color="auto"/>
        <w:left w:val="none" w:sz="0" w:space="0" w:color="auto"/>
        <w:bottom w:val="none" w:sz="0" w:space="0" w:color="auto"/>
        <w:right w:val="none" w:sz="0" w:space="0" w:color="auto"/>
      </w:divBdr>
    </w:div>
    <w:div w:id="692536626">
      <w:bodyDiv w:val="1"/>
      <w:marLeft w:val="0"/>
      <w:marRight w:val="0"/>
      <w:marTop w:val="0"/>
      <w:marBottom w:val="0"/>
      <w:divBdr>
        <w:top w:val="none" w:sz="0" w:space="0" w:color="auto"/>
        <w:left w:val="none" w:sz="0" w:space="0" w:color="auto"/>
        <w:bottom w:val="none" w:sz="0" w:space="0" w:color="auto"/>
        <w:right w:val="none" w:sz="0" w:space="0" w:color="auto"/>
      </w:divBdr>
    </w:div>
    <w:div w:id="708341976">
      <w:bodyDiv w:val="1"/>
      <w:marLeft w:val="0"/>
      <w:marRight w:val="0"/>
      <w:marTop w:val="0"/>
      <w:marBottom w:val="0"/>
      <w:divBdr>
        <w:top w:val="none" w:sz="0" w:space="0" w:color="auto"/>
        <w:left w:val="none" w:sz="0" w:space="0" w:color="auto"/>
        <w:bottom w:val="none" w:sz="0" w:space="0" w:color="auto"/>
        <w:right w:val="none" w:sz="0" w:space="0" w:color="auto"/>
      </w:divBdr>
    </w:div>
    <w:div w:id="714935877">
      <w:bodyDiv w:val="1"/>
      <w:marLeft w:val="0"/>
      <w:marRight w:val="0"/>
      <w:marTop w:val="0"/>
      <w:marBottom w:val="0"/>
      <w:divBdr>
        <w:top w:val="none" w:sz="0" w:space="0" w:color="auto"/>
        <w:left w:val="none" w:sz="0" w:space="0" w:color="auto"/>
        <w:bottom w:val="none" w:sz="0" w:space="0" w:color="auto"/>
        <w:right w:val="none" w:sz="0" w:space="0" w:color="auto"/>
      </w:divBdr>
    </w:div>
    <w:div w:id="737941168">
      <w:bodyDiv w:val="1"/>
      <w:marLeft w:val="0"/>
      <w:marRight w:val="0"/>
      <w:marTop w:val="0"/>
      <w:marBottom w:val="0"/>
      <w:divBdr>
        <w:top w:val="none" w:sz="0" w:space="0" w:color="auto"/>
        <w:left w:val="none" w:sz="0" w:space="0" w:color="auto"/>
        <w:bottom w:val="none" w:sz="0" w:space="0" w:color="auto"/>
        <w:right w:val="none" w:sz="0" w:space="0" w:color="auto"/>
      </w:divBdr>
    </w:div>
    <w:div w:id="759568819">
      <w:bodyDiv w:val="1"/>
      <w:marLeft w:val="0"/>
      <w:marRight w:val="0"/>
      <w:marTop w:val="0"/>
      <w:marBottom w:val="0"/>
      <w:divBdr>
        <w:top w:val="none" w:sz="0" w:space="0" w:color="auto"/>
        <w:left w:val="none" w:sz="0" w:space="0" w:color="auto"/>
        <w:bottom w:val="none" w:sz="0" w:space="0" w:color="auto"/>
        <w:right w:val="none" w:sz="0" w:space="0" w:color="auto"/>
      </w:divBdr>
    </w:div>
    <w:div w:id="779299413">
      <w:bodyDiv w:val="1"/>
      <w:marLeft w:val="0"/>
      <w:marRight w:val="0"/>
      <w:marTop w:val="0"/>
      <w:marBottom w:val="0"/>
      <w:divBdr>
        <w:top w:val="none" w:sz="0" w:space="0" w:color="auto"/>
        <w:left w:val="none" w:sz="0" w:space="0" w:color="auto"/>
        <w:bottom w:val="none" w:sz="0" w:space="0" w:color="auto"/>
        <w:right w:val="none" w:sz="0" w:space="0" w:color="auto"/>
      </w:divBdr>
    </w:div>
    <w:div w:id="786586952">
      <w:bodyDiv w:val="1"/>
      <w:marLeft w:val="0"/>
      <w:marRight w:val="0"/>
      <w:marTop w:val="0"/>
      <w:marBottom w:val="0"/>
      <w:divBdr>
        <w:top w:val="none" w:sz="0" w:space="0" w:color="auto"/>
        <w:left w:val="none" w:sz="0" w:space="0" w:color="auto"/>
        <w:bottom w:val="none" w:sz="0" w:space="0" w:color="auto"/>
        <w:right w:val="none" w:sz="0" w:space="0" w:color="auto"/>
      </w:divBdr>
    </w:div>
    <w:div w:id="793907984">
      <w:bodyDiv w:val="1"/>
      <w:marLeft w:val="0"/>
      <w:marRight w:val="0"/>
      <w:marTop w:val="0"/>
      <w:marBottom w:val="0"/>
      <w:divBdr>
        <w:top w:val="none" w:sz="0" w:space="0" w:color="auto"/>
        <w:left w:val="none" w:sz="0" w:space="0" w:color="auto"/>
        <w:bottom w:val="none" w:sz="0" w:space="0" w:color="auto"/>
        <w:right w:val="none" w:sz="0" w:space="0" w:color="auto"/>
      </w:divBdr>
      <w:divsChild>
        <w:div w:id="31738246">
          <w:marLeft w:val="547"/>
          <w:marRight w:val="0"/>
          <w:marTop w:val="0"/>
          <w:marBottom w:val="0"/>
          <w:divBdr>
            <w:top w:val="none" w:sz="0" w:space="0" w:color="auto"/>
            <w:left w:val="none" w:sz="0" w:space="0" w:color="auto"/>
            <w:bottom w:val="none" w:sz="0" w:space="0" w:color="auto"/>
            <w:right w:val="none" w:sz="0" w:space="0" w:color="auto"/>
          </w:divBdr>
        </w:div>
      </w:divsChild>
    </w:div>
    <w:div w:id="802506765">
      <w:bodyDiv w:val="1"/>
      <w:marLeft w:val="0"/>
      <w:marRight w:val="0"/>
      <w:marTop w:val="0"/>
      <w:marBottom w:val="0"/>
      <w:divBdr>
        <w:top w:val="none" w:sz="0" w:space="0" w:color="auto"/>
        <w:left w:val="none" w:sz="0" w:space="0" w:color="auto"/>
        <w:bottom w:val="none" w:sz="0" w:space="0" w:color="auto"/>
        <w:right w:val="none" w:sz="0" w:space="0" w:color="auto"/>
      </w:divBdr>
    </w:div>
    <w:div w:id="806584280">
      <w:bodyDiv w:val="1"/>
      <w:marLeft w:val="0"/>
      <w:marRight w:val="0"/>
      <w:marTop w:val="0"/>
      <w:marBottom w:val="0"/>
      <w:divBdr>
        <w:top w:val="none" w:sz="0" w:space="0" w:color="auto"/>
        <w:left w:val="none" w:sz="0" w:space="0" w:color="auto"/>
        <w:bottom w:val="none" w:sz="0" w:space="0" w:color="auto"/>
        <w:right w:val="none" w:sz="0" w:space="0" w:color="auto"/>
      </w:divBdr>
    </w:div>
    <w:div w:id="825056125">
      <w:bodyDiv w:val="1"/>
      <w:marLeft w:val="0"/>
      <w:marRight w:val="0"/>
      <w:marTop w:val="0"/>
      <w:marBottom w:val="0"/>
      <w:divBdr>
        <w:top w:val="none" w:sz="0" w:space="0" w:color="auto"/>
        <w:left w:val="none" w:sz="0" w:space="0" w:color="auto"/>
        <w:bottom w:val="none" w:sz="0" w:space="0" w:color="auto"/>
        <w:right w:val="none" w:sz="0" w:space="0" w:color="auto"/>
      </w:divBdr>
    </w:div>
    <w:div w:id="848300165">
      <w:bodyDiv w:val="1"/>
      <w:marLeft w:val="0"/>
      <w:marRight w:val="0"/>
      <w:marTop w:val="0"/>
      <w:marBottom w:val="0"/>
      <w:divBdr>
        <w:top w:val="none" w:sz="0" w:space="0" w:color="auto"/>
        <w:left w:val="none" w:sz="0" w:space="0" w:color="auto"/>
        <w:bottom w:val="none" w:sz="0" w:space="0" w:color="auto"/>
        <w:right w:val="none" w:sz="0" w:space="0" w:color="auto"/>
      </w:divBdr>
    </w:div>
    <w:div w:id="880284510">
      <w:bodyDiv w:val="1"/>
      <w:marLeft w:val="0"/>
      <w:marRight w:val="0"/>
      <w:marTop w:val="0"/>
      <w:marBottom w:val="0"/>
      <w:divBdr>
        <w:top w:val="none" w:sz="0" w:space="0" w:color="auto"/>
        <w:left w:val="none" w:sz="0" w:space="0" w:color="auto"/>
        <w:bottom w:val="none" w:sz="0" w:space="0" w:color="auto"/>
        <w:right w:val="none" w:sz="0" w:space="0" w:color="auto"/>
      </w:divBdr>
    </w:div>
    <w:div w:id="886647079">
      <w:bodyDiv w:val="1"/>
      <w:marLeft w:val="0"/>
      <w:marRight w:val="0"/>
      <w:marTop w:val="0"/>
      <w:marBottom w:val="0"/>
      <w:divBdr>
        <w:top w:val="none" w:sz="0" w:space="0" w:color="auto"/>
        <w:left w:val="none" w:sz="0" w:space="0" w:color="auto"/>
        <w:bottom w:val="none" w:sz="0" w:space="0" w:color="auto"/>
        <w:right w:val="none" w:sz="0" w:space="0" w:color="auto"/>
      </w:divBdr>
    </w:div>
    <w:div w:id="891619815">
      <w:bodyDiv w:val="1"/>
      <w:marLeft w:val="0"/>
      <w:marRight w:val="0"/>
      <w:marTop w:val="0"/>
      <w:marBottom w:val="0"/>
      <w:divBdr>
        <w:top w:val="none" w:sz="0" w:space="0" w:color="auto"/>
        <w:left w:val="none" w:sz="0" w:space="0" w:color="auto"/>
        <w:bottom w:val="none" w:sz="0" w:space="0" w:color="auto"/>
        <w:right w:val="none" w:sz="0" w:space="0" w:color="auto"/>
      </w:divBdr>
    </w:div>
    <w:div w:id="899903041">
      <w:bodyDiv w:val="1"/>
      <w:marLeft w:val="0"/>
      <w:marRight w:val="0"/>
      <w:marTop w:val="0"/>
      <w:marBottom w:val="0"/>
      <w:divBdr>
        <w:top w:val="none" w:sz="0" w:space="0" w:color="auto"/>
        <w:left w:val="none" w:sz="0" w:space="0" w:color="auto"/>
        <w:bottom w:val="none" w:sz="0" w:space="0" w:color="auto"/>
        <w:right w:val="none" w:sz="0" w:space="0" w:color="auto"/>
      </w:divBdr>
    </w:div>
    <w:div w:id="903637775">
      <w:bodyDiv w:val="1"/>
      <w:marLeft w:val="0"/>
      <w:marRight w:val="0"/>
      <w:marTop w:val="0"/>
      <w:marBottom w:val="0"/>
      <w:divBdr>
        <w:top w:val="none" w:sz="0" w:space="0" w:color="auto"/>
        <w:left w:val="none" w:sz="0" w:space="0" w:color="auto"/>
        <w:bottom w:val="none" w:sz="0" w:space="0" w:color="auto"/>
        <w:right w:val="none" w:sz="0" w:space="0" w:color="auto"/>
      </w:divBdr>
    </w:div>
    <w:div w:id="913861436">
      <w:bodyDiv w:val="1"/>
      <w:marLeft w:val="0"/>
      <w:marRight w:val="0"/>
      <w:marTop w:val="0"/>
      <w:marBottom w:val="0"/>
      <w:divBdr>
        <w:top w:val="none" w:sz="0" w:space="0" w:color="auto"/>
        <w:left w:val="none" w:sz="0" w:space="0" w:color="auto"/>
        <w:bottom w:val="none" w:sz="0" w:space="0" w:color="auto"/>
        <w:right w:val="none" w:sz="0" w:space="0" w:color="auto"/>
      </w:divBdr>
    </w:div>
    <w:div w:id="916943615">
      <w:bodyDiv w:val="1"/>
      <w:marLeft w:val="0"/>
      <w:marRight w:val="0"/>
      <w:marTop w:val="0"/>
      <w:marBottom w:val="0"/>
      <w:divBdr>
        <w:top w:val="none" w:sz="0" w:space="0" w:color="auto"/>
        <w:left w:val="none" w:sz="0" w:space="0" w:color="auto"/>
        <w:bottom w:val="none" w:sz="0" w:space="0" w:color="auto"/>
        <w:right w:val="none" w:sz="0" w:space="0" w:color="auto"/>
      </w:divBdr>
    </w:div>
    <w:div w:id="926963850">
      <w:bodyDiv w:val="1"/>
      <w:marLeft w:val="0"/>
      <w:marRight w:val="0"/>
      <w:marTop w:val="0"/>
      <w:marBottom w:val="0"/>
      <w:divBdr>
        <w:top w:val="none" w:sz="0" w:space="0" w:color="auto"/>
        <w:left w:val="none" w:sz="0" w:space="0" w:color="auto"/>
        <w:bottom w:val="none" w:sz="0" w:space="0" w:color="auto"/>
        <w:right w:val="none" w:sz="0" w:space="0" w:color="auto"/>
      </w:divBdr>
    </w:div>
    <w:div w:id="932126532">
      <w:bodyDiv w:val="1"/>
      <w:marLeft w:val="0"/>
      <w:marRight w:val="0"/>
      <w:marTop w:val="0"/>
      <w:marBottom w:val="0"/>
      <w:divBdr>
        <w:top w:val="none" w:sz="0" w:space="0" w:color="auto"/>
        <w:left w:val="none" w:sz="0" w:space="0" w:color="auto"/>
        <w:bottom w:val="none" w:sz="0" w:space="0" w:color="auto"/>
        <w:right w:val="none" w:sz="0" w:space="0" w:color="auto"/>
      </w:divBdr>
      <w:divsChild>
        <w:div w:id="494612715">
          <w:marLeft w:val="547"/>
          <w:marRight w:val="0"/>
          <w:marTop w:val="0"/>
          <w:marBottom w:val="0"/>
          <w:divBdr>
            <w:top w:val="none" w:sz="0" w:space="0" w:color="auto"/>
            <w:left w:val="none" w:sz="0" w:space="0" w:color="auto"/>
            <w:bottom w:val="none" w:sz="0" w:space="0" w:color="auto"/>
            <w:right w:val="none" w:sz="0" w:space="0" w:color="auto"/>
          </w:divBdr>
        </w:div>
      </w:divsChild>
    </w:div>
    <w:div w:id="941184244">
      <w:bodyDiv w:val="1"/>
      <w:marLeft w:val="0"/>
      <w:marRight w:val="0"/>
      <w:marTop w:val="0"/>
      <w:marBottom w:val="0"/>
      <w:divBdr>
        <w:top w:val="none" w:sz="0" w:space="0" w:color="auto"/>
        <w:left w:val="none" w:sz="0" w:space="0" w:color="auto"/>
        <w:bottom w:val="none" w:sz="0" w:space="0" w:color="auto"/>
        <w:right w:val="none" w:sz="0" w:space="0" w:color="auto"/>
      </w:divBdr>
    </w:div>
    <w:div w:id="970869442">
      <w:bodyDiv w:val="1"/>
      <w:marLeft w:val="0"/>
      <w:marRight w:val="0"/>
      <w:marTop w:val="0"/>
      <w:marBottom w:val="0"/>
      <w:divBdr>
        <w:top w:val="none" w:sz="0" w:space="0" w:color="auto"/>
        <w:left w:val="none" w:sz="0" w:space="0" w:color="auto"/>
        <w:bottom w:val="none" w:sz="0" w:space="0" w:color="auto"/>
        <w:right w:val="none" w:sz="0" w:space="0" w:color="auto"/>
      </w:divBdr>
    </w:div>
    <w:div w:id="995760758">
      <w:bodyDiv w:val="1"/>
      <w:marLeft w:val="0"/>
      <w:marRight w:val="0"/>
      <w:marTop w:val="0"/>
      <w:marBottom w:val="0"/>
      <w:divBdr>
        <w:top w:val="none" w:sz="0" w:space="0" w:color="auto"/>
        <w:left w:val="none" w:sz="0" w:space="0" w:color="auto"/>
        <w:bottom w:val="none" w:sz="0" w:space="0" w:color="auto"/>
        <w:right w:val="none" w:sz="0" w:space="0" w:color="auto"/>
      </w:divBdr>
    </w:div>
    <w:div w:id="1039821059">
      <w:bodyDiv w:val="1"/>
      <w:marLeft w:val="0"/>
      <w:marRight w:val="0"/>
      <w:marTop w:val="0"/>
      <w:marBottom w:val="0"/>
      <w:divBdr>
        <w:top w:val="none" w:sz="0" w:space="0" w:color="auto"/>
        <w:left w:val="none" w:sz="0" w:space="0" w:color="auto"/>
        <w:bottom w:val="none" w:sz="0" w:space="0" w:color="auto"/>
        <w:right w:val="none" w:sz="0" w:space="0" w:color="auto"/>
      </w:divBdr>
    </w:div>
    <w:div w:id="1058363101">
      <w:bodyDiv w:val="1"/>
      <w:marLeft w:val="0"/>
      <w:marRight w:val="0"/>
      <w:marTop w:val="0"/>
      <w:marBottom w:val="0"/>
      <w:divBdr>
        <w:top w:val="none" w:sz="0" w:space="0" w:color="auto"/>
        <w:left w:val="none" w:sz="0" w:space="0" w:color="auto"/>
        <w:bottom w:val="none" w:sz="0" w:space="0" w:color="auto"/>
        <w:right w:val="none" w:sz="0" w:space="0" w:color="auto"/>
      </w:divBdr>
    </w:div>
    <w:div w:id="1077479277">
      <w:bodyDiv w:val="1"/>
      <w:marLeft w:val="0"/>
      <w:marRight w:val="0"/>
      <w:marTop w:val="0"/>
      <w:marBottom w:val="0"/>
      <w:divBdr>
        <w:top w:val="none" w:sz="0" w:space="0" w:color="auto"/>
        <w:left w:val="none" w:sz="0" w:space="0" w:color="auto"/>
        <w:bottom w:val="none" w:sz="0" w:space="0" w:color="auto"/>
        <w:right w:val="none" w:sz="0" w:space="0" w:color="auto"/>
      </w:divBdr>
    </w:div>
    <w:div w:id="1107772180">
      <w:bodyDiv w:val="1"/>
      <w:marLeft w:val="0"/>
      <w:marRight w:val="0"/>
      <w:marTop w:val="0"/>
      <w:marBottom w:val="0"/>
      <w:divBdr>
        <w:top w:val="none" w:sz="0" w:space="0" w:color="auto"/>
        <w:left w:val="none" w:sz="0" w:space="0" w:color="auto"/>
        <w:bottom w:val="none" w:sz="0" w:space="0" w:color="auto"/>
        <w:right w:val="none" w:sz="0" w:space="0" w:color="auto"/>
      </w:divBdr>
    </w:div>
    <w:div w:id="1112940901">
      <w:bodyDiv w:val="1"/>
      <w:marLeft w:val="0"/>
      <w:marRight w:val="0"/>
      <w:marTop w:val="0"/>
      <w:marBottom w:val="0"/>
      <w:divBdr>
        <w:top w:val="none" w:sz="0" w:space="0" w:color="auto"/>
        <w:left w:val="none" w:sz="0" w:space="0" w:color="auto"/>
        <w:bottom w:val="none" w:sz="0" w:space="0" w:color="auto"/>
        <w:right w:val="none" w:sz="0" w:space="0" w:color="auto"/>
      </w:divBdr>
      <w:divsChild>
        <w:div w:id="2058166793">
          <w:marLeft w:val="547"/>
          <w:marRight w:val="0"/>
          <w:marTop w:val="0"/>
          <w:marBottom w:val="0"/>
          <w:divBdr>
            <w:top w:val="none" w:sz="0" w:space="0" w:color="auto"/>
            <w:left w:val="none" w:sz="0" w:space="0" w:color="auto"/>
            <w:bottom w:val="none" w:sz="0" w:space="0" w:color="auto"/>
            <w:right w:val="none" w:sz="0" w:space="0" w:color="auto"/>
          </w:divBdr>
        </w:div>
      </w:divsChild>
    </w:div>
    <w:div w:id="1121264784">
      <w:bodyDiv w:val="1"/>
      <w:marLeft w:val="0"/>
      <w:marRight w:val="0"/>
      <w:marTop w:val="0"/>
      <w:marBottom w:val="0"/>
      <w:divBdr>
        <w:top w:val="none" w:sz="0" w:space="0" w:color="auto"/>
        <w:left w:val="none" w:sz="0" w:space="0" w:color="auto"/>
        <w:bottom w:val="none" w:sz="0" w:space="0" w:color="auto"/>
        <w:right w:val="none" w:sz="0" w:space="0" w:color="auto"/>
      </w:divBdr>
    </w:div>
    <w:div w:id="1157309443">
      <w:bodyDiv w:val="1"/>
      <w:marLeft w:val="0"/>
      <w:marRight w:val="0"/>
      <w:marTop w:val="0"/>
      <w:marBottom w:val="0"/>
      <w:divBdr>
        <w:top w:val="none" w:sz="0" w:space="0" w:color="auto"/>
        <w:left w:val="none" w:sz="0" w:space="0" w:color="auto"/>
        <w:bottom w:val="none" w:sz="0" w:space="0" w:color="auto"/>
        <w:right w:val="none" w:sz="0" w:space="0" w:color="auto"/>
      </w:divBdr>
    </w:div>
    <w:div w:id="1168255891">
      <w:bodyDiv w:val="1"/>
      <w:marLeft w:val="0"/>
      <w:marRight w:val="0"/>
      <w:marTop w:val="0"/>
      <w:marBottom w:val="0"/>
      <w:divBdr>
        <w:top w:val="none" w:sz="0" w:space="0" w:color="auto"/>
        <w:left w:val="none" w:sz="0" w:space="0" w:color="auto"/>
        <w:bottom w:val="none" w:sz="0" w:space="0" w:color="auto"/>
        <w:right w:val="none" w:sz="0" w:space="0" w:color="auto"/>
      </w:divBdr>
    </w:div>
    <w:div w:id="1169297606">
      <w:bodyDiv w:val="1"/>
      <w:marLeft w:val="0"/>
      <w:marRight w:val="0"/>
      <w:marTop w:val="0"/>
      <w:marBottom w:val="0"/>
      <w:divBdr>
        <w:top w:val="none" w:sz="0" w:space="0" w:color="auto"/>
        <w:left w:val="none" w:sz="0" w:space="0" w:color="auto"/>
        <w:bottom w:val="none" w:sz="0" w:space="0" w:color="auto"/>
        <w:right w:val="none" w:sz="0" w:space="0" w:color="auto"/>
      </w:divBdr>
    </w:div>
    <w:div w:id="1214731269">
      <w:bodyDiv w:val="1"/>
      <w:marLeft w:val="0"/>
      <w:marRight w:val="0"/>
      <w:marTop w:val="0"/>
      <w:marBottom w:val="0"/>
      <w:divBdr>
        <w:top w:val="none" w:sz="0" w:space="0" w:color="auto"/>
        <w:left w:val="none" w:sz="0" w:space="0" w:color="auto"/>
        <w:bottom w:val="none" w:sz="0" w:space="0" w:color="auto"/>
        <w:right w:val="none" w:sz="0" w:space="0" w:color="auto"/>
      </w:divBdr>
    </w:div>
    <w:div w:id="1218122917">
      <w:bodyDiv w:val="1"/>
      <w:marLeft w:val="0"/>
      <w:marRight w:val="0"/>
      <w:marTop w:val="0"/>
      <w:marBottom w:val="0"/>
      <w:divBdr>
        <w:top w:val="none" w:sz="0" w:space="0" w:color="auto"/>
        <w:left w:val="none" w:sz="0" w:space="0" w:color="auto"/>
        <w:bottom w:val="none" w:sz="0" w:space="0" w:color="auto"/>
        <w:right w:val="none" w:sz="0" w:space="0" w:color="auto"/>
      </w:divBdr>
    </w:div>
    <w:div w:id="1218711150">
      <w:bodyDiv w:val="1"/>
      <w:marLeft w:val="0"/>
      <w:marRight w:val="0"/>
      <w:marTop w:val="0"/>
      <w:marBottom w:val="0"/>
      <w:divBdr>
        <w:top w:val="none" w:sz="0" w:space="0" w:color="auto"/>
        <w:left w:val="none" w:sz="0" w:space="0" w:color="auto"/>
        <w:bottom w:val="none" w:sz="0" w:space="0" w:color="auto"/>
        <w:right w:val="none" w:sz="0" w:space="0" w:color="auto"/>
      </w:divBdr>
    </w:div>
    <w:div w:id="1242642132">
      <w:bodyDiv w:val="1"/>
      <w:marLeft w:val="0"/>
      <w:marRight w:val="0"/>
      <w:marTop w:val="0"/>
      <w:marBottom w:val="0"/>
      <w:divBdr>
        <w:top w:val="none" w:sz="0" w:space="0" w:color="auto"/>
        <w:left w:val="none" w:sz="0" w:space="0" w:color="auto"/>
        <w:bottom w:val="none" w:sz="0" w:space="0" w:color="auto"/>
        <w:right w:val="none" w:sz="0" w:space="0" w:color="auto"/>
      </w:divBdr>
    </w:div>
    <w:div w:id="1305965780">
      <w:bodyDiv w:val="1"/>
      <w:marLeft w:val="0"/>
      <w:marRight w:val="0"/>
      <w:marTop w:val="0"/>
      <w:marBottom w:val="0"/>
      <w:divBdr>
        <w:top w:val="none" w:sz="0" w:space="0" w:color="auto"/>
        <w:left w:val="none" w:sz="0" w:space="0" w:color="auto"/>
        <w:bottom w:val="none" w:sz="0" w:space="0" w:color="auto"/>
        <w:right w:val="none" w:sz="0" w:space="0" w:color="auto"/>
      </w:divBdr>
    </w:div>
    <w:div w:id="1318847791">
      <w:bodyDiv w:val="1"/>
      <w:marLeft w:val="0"/>
      <w:marRight w:val="0"/>
      <w:marTop w:val="0"/>
      <w:marBottom w:val="0"/>
      <w:divBdr>
        <w:top w:val="none" w:sz="0" w:space="0" w:color="auto"/>
        <w:left w:val="none" w:sz="0" w:space="0" w:color="auto"/>
        <w:bottom w:val="none" w:sz="0" w:space="0" w:color="auto"/>
        <w:right w:val="none" w:sz="0" w:space="0" w:color="auto"/>
      </w:divBdr>
    </w:div>
    <w:div w:id="1330328187">
      <w:bodyDiv w:val="1"/>
      <w:marLeft w:val="0"/>
      <w:marRight w:val="0"/>
      <w:marTop w:val="0"/>
      <w:marBottom w:val="0"/>
      <w:divBdr>
        <w:top w:val="none" w:sz="0" w:space="0" w:color="auto"/>
        <w:left w:val="none" w:sz="0" w:space="0" w:color="auto"/>
        <w:bottom w:val="none" w:sz="0" w:space="0" w:color="auto"/>
        <w:right w:val="none" w:sz="0" w:space="0" w:color="auto"/>
      </w:divBdr>
    </w:div>
    <w:div w:id="1365404980">
      <w:bodyDiv w:val="1"/>
      <w:marLeft w:val="0"/>
      <w:marRight w:val="0"/>
      <w:marTop w:val="0"/>
      <w:marBottom w:val="0"/>
      <w:divBdr>
        <w:top w:val="none" w:sz="0" w:space="0" w:color="auto"/>
        <w:left w:val="none" w:sz="0" w:space="0" w:color="auto"/>
        <w:bottom w:val="none" w:sz="0" w:space="0" w:color="auto"/>
        <w:right w:val="none" w:sz="0" w:space="0" w:color="auto"/>
      </w:divBdr>
    </w:div>
    <w:div w:id="1376538359">
      <w:bodyDiv w:val="1"/>
      <w:marLeft w:val="0"/>
      <w:marRight w:val="0"/>
      <w:marTop w:val="0"/>
      <w:marBottom w:val="0"/>
      <w:divBdr>
        <w:top w:val="none" w:sz="0" w:space="0" w:color="auto"/>
        <w:left w:val="none" w:sz="0" w:space="0" w:color="auto"/>
        <w:bottom w:val="none" w:sz="0" w:space="0" w:color="auto"/>
        <w:right w:val="none" w:sz="0" w:space="0" w:color="auto"/>
      </w:divBdr>
    </w:div>
    <w:div w:id="1443115405">
      <w:bodyDiv w:val="1"/>
      <w:marLeft w:val="0"/>
      <w:marRight w:val="0"/>
      <w:marTop w:val="0"/>
      <w:marBottom w:val="0"/>
      <w:divBdr>
        <w:top w:val="none" w:sz="0" w:space="0" w:color="auto"/>
        <w:left w:val="none" w:sz="0" w:space="0" w:color="auto"/>
        <w:bottom w:val="none" w:sz="0" w:space="0" w:color="auto"/>
        <w:right w:val="none" w:sz="0" w:space="0" w:color="auto"/>
      </w:divBdr>
    </w:div>
    <w:div w:id="1474711473">
      <w:bodyDiv w:val="1"/>
      <w:marLeft w:val="0"/>
      <w:marRight w:val="0"/>
      <w:marTop w:val="0"/>
      <w:marBottom w:val="0"/>
      <w:divBdr>
        <w:top w:val="none" w:sz="0" w:space="0" w:color="auto"/>
        <w:left w:val="none" w:sz="0" w:space="0" w:color="auto"/>
        <w:bottom w:val="none" w:sz="0" w:space="0" w:color="auto"/>
        <w:right w:val="none" w:sz="0" w:space="0" w:color="auto"/>
      </w:divBdr>
    </w:div>
    <w:div w:id="1495611412">
      <w:bodyDiv w:val="1"/>
      <w:marLeft w:val="0"/>
      <w:marRight w:val="0"/>
      <w:marTop w:val="0"/>
      <w:marBottom w:val="0"/>
      <w:divBdr>
        <w:top w:val="none" w:sz="0" w:space="0" w:color="auto"/>
        <w:left w:val="none" w:sz="0" w:space="0" w:color="auto"/>
        <w:bottom w:val="none" w:sz="0" w:space="0" w:color="auto"/>
        <w:right w:val="none" w:sz="0" w:space="0" w:color="auto"/>
      </w:divBdr>
    </w:div>
    <w:div w:id="1514808374">
      <w:bodyDiv w:val="1"/>
      <w:marLeft w:val="0"/>
      <w:marRight w:val="0"/>
      <w:marTop w:val="0"/>
      <w:marBottom w:val="0"/>
      <w:divBdr>
        <w:top w:val="none" w:sz="0" w:space="0" w:color="auto"/>
        <w:left w:val="none" w:sz="0" w:space="0" w:color="auto"/>
        <w:bottom w:val="none" w:sz="0" w:space="0" w:color="auto"/>
        <w:right w:val="none" w:sz="0" w:space="0" w:color="auto"/>
      </w:divBdr>
    </w:div>
    <w:div w:id="1525553747">
      <w:bodyDiv w:val="1"/>
      <w:marLeft w:val="0"/>
      <w:marRight w:val="0"/>
      <w:marTop w:val="0"/>
      <w:marBottom w:val="0"/>
      <w:divBdr>
        <w:top w:val="none" w:sz="0" w:space="0" w:color="auto"/>
        <w:left w:val="none" w:sz="0" w:space="0" w:color="auto"/>
        <w:bottom w:val="none" w:sz="0" w:space="0" w:color="auto"/>
        <w:right w:val="none" w:sz="0" w:space="0" w:color="auto"/>
      </w:divBdr>
    </w:div>
    <w:div w:id="1545408174">
      <w:bodyDiv w:val="1"/>
      <w:marLeft w:val="0"/>
      <w:marRight w:val="0"/>
      <w:marTop w:val="0"/>
      <w:marBottom w:val="0"/>
      <w:divBdr>
        <w:top w:val="none" w:sz="0" w:space="0" w:color="auto"/>
        <w:left w:val="none" w:sz="0" w:space="0" w:color="auto"/>
        <w:bottom w:val="none" w:sz="0" w:space="0" w:color="auto"/>
        <w:right w:val="none" w:sz="0" w:space="0" w:color="auto"/>
      </w:divBdr>
    </w:div>
    <w:div w:id="1578128859">
      <w:bodyDiv w:val="1"/>
      <w:marLeft w:val="0"/>
      <w:marRight w:val="0"/>
      <w:marTop w:val="0"/>
      <w:marBottom w:val="0"/>
      <w:divBdr>
        <w:top w:val="none" w:sz="0" w:space="0" w:color="auto"/>
        <w:left w:val="none" w:sz="0" w:space="0" w:color="auto"/>
        <w:bottom w:val="none" w:sz="0" w:space="0" w:color="auto"/>
        <w:right w:val="none" w:sz="0" w:space="0" w:color="auto"/>
      </w:divBdr>
    </w:div>
    <w:div w:id="1591115220">
      <w:bodyDiv w:val="1"/>
      <w:marLeft w:val="0"/>
      <w:marRight w:val="0"/>
      <w:marTop w:val="0"/>
      <w:marBottom w:val="0"/>
      <w:divBdr>
        <w:top w:val="none" w:sz="0" w:space="0" w:color="auto"/>
        <w:left w:val="none" w:sz="0" w:space="0" w:color="auto"/>
        <w:bottom w:val="none" w:sz="0" w:space="0" w:color="auto"/>
        <w:right w:val="none" w:sz="0" w:space="0" w:color="auto"/>
      </w:divBdr>
    </w:div>
    <w:div w:id="1616280455">
      <w:bodyDiv w:val="1"/>
      <w:marLeft w:val="0"/>
      <w:marRight w:val="0"/>
      <w:marTop w:val="0"/>
      <w:marBottom w:val="0"/>
      <w:divBdr>
        <w:top w:val="none" w:sz="0" w:space="0" w:color="auto"/>
        <w:left w:val="none" w:sz="0" w:space="0" w:color="auto"/>
        <w:bottom w:val="none" w:sz="0" w:space="0" w:color="auto"/>
        <w:right w:val="none" w:sz="0" w:space="0" w:color="auto"/>
      </w:divBdr>
    </w:div>
    <w:div w:id="1623685785">
      <w:bodyDiv w:val="1"/>
      <w:marLeft w:val="0"/>
      <w:marRight w:val="0"/>
      <w:marTop w:val="0"/>
      <w:marBottom w:val="0"/>
      <w:divBdr>
        <w:top w:val="none" w:sz="0" w:space="0" w:color="auto"/>
        <w:left w:val="none" w:sz="0" w:space="0" w:color="auto"/>
        <w:bottom w:val="none" w:sz="0" w:space="0" w:color="auto"/>
        <w:right w:val="none" w:sz="0" w:space="0" w:color="auto"/>
      </w:divBdr>
    </w:div>
    <w:div w:id="1662537390">
      <w:bodyDiv w:val="1"/>
      <w:marLeft w:val="0"/>
      <w:marRight w:val="0"/>
      <w:marTop w:val="0"/>
      <w:marBottom w:val="0"/>
      <w:divBdr>
        <w:top w:val="none" w:sz="0" w:space="0" w:color="auto"/>
        <w:left w:val="none" w:sz="0" w:space="0" w:color="auto"/>
        <w:bottom w:val="none" w:sz="0" w:space="0" w:color="auto"/>
        <w:right w:val="none" w:sz="0" w:space="0" w:color="auto"/>
      </w:divBdr>
    </w:div>
    <w:div w:id="1667978598">
      <w:bodyDiv w:val="1"/>
      <w:marLeft w:val="0"/>
      <w:marRight w:val="0"/>
      <w:marTop w:val="0"/>
      <w:marBottom w:val="0"/>
      <w:divBdr>
        <w:top w:val="none" w:sz="0" w:space="0" w:color="auto"/>
        <w:left w:val="none" w:sz="0" w:space="0" w:color="auto"/>
        <w:bottom w:val="none" w:sz="0" w:space="0" w:color="auto"/>
        <w:right w:val="none" w:sz="0" w:space="0" w:color="auto"/>
      </w:divBdr>
    </w:div>
    <w:div w:id="1668512758">
      <w:bodyDiv w:val="1"/>
      <w:marLeft w:val="0"/>
      <w:marRight w:val="0"/>
      <w:marTop w:val="0"/>
      <w:marBottom w:val="0"/>
      <w:divBdr>
        <w:top w:val="none" w:sz="0" w:space="0" w:color="auto"/>
        <w:left w:val="none" w:sz="0" w:space="0" w:color="auto"/>
        <w:bottom w:val="none" w:sz="0" w:space="0" w:color="auto"/>
        <w:right w:val="none" w:sz="0" w:space="0" w:color="auto"/>
      </w:divBdr>
      <w:divsChild>
        <w:div w:id="662706844">
          <w:marLeft w:val="0"/>
          <w:marRight w:val="0"/>
          <w:marTop w:val="0"/>
          <w:marBottom w:val="0"/>
          <w:divBdr>
            <w:top w:val="none" w:sz="0" w:space="0" w:color="auto"/>
            <w:left w:val="none" w:sz="0" w:space="0" w:color="auto"/>
            <w:bottom w:val="none" w:sz="0" w:space="0" w:color="auto"/>
            <w:right w:val="none" w:sz="0" w:space="0" w:color="auto"/>
          </w:divBdr>
        </w:div>
      </w:divsChild>
    </w:div>
    <w:div w:id="1693416325">
      <w:bodyDiv w:val="1"/>
      <w:marLeft w:val="0"/>
      <w:marRight w:val="0"/>
      <w:marTop w:val="0"/>
      <w:marBottom w:val="0"/>
      <w:divBdr>
        <w:top w:val="none" w:sz="0" w:space="0" w:color="auto"/>
        <w:left w:val="none" w:sz="0" w:space="0" w:color="auto"/>
        <w:bottom w:val="none" w:sz="0" w:space="0" w:color="auto"/>
        <w:right w:val="none" w:sz="0" w:space="0" w:color="auto"/>
      </w:divBdr>
    </w:div>
    <w:div w:id="1698190339">
      <w:bodyDiv w:val="1"/>
      <w:marLeft w:val="0"/>
      <w:marRight w:val="0"/>
      <w:marTop w:val="0"/>
      <w:marBottom w:val="0"/>
      <w:divBdr>
        <w:top w:val="none" w:sz="0" w:space="0" w:color="auto"/>
        <w:left w:val="none" w:sz="0" w:space="0" w:color="auto"/>
        <w:bottom w:val="none" w:sz="0" w:space="0" w:color="auto"/>
        <w:right w:val="none" w:sz="0" w:space="0" w:color="auto"/>
      </w:divBdr>
    </w:div>
    <w:div w:id="1707676555">
      <w:bodyDiv w:val="1"/>
      <w:marLeft w:val="0"/>
      <w:marRight w:val="0"/>
      <w:marTop w:val="0"/>
      <w:marBottom w:val="0"/>
      <w:divBdr>
        <w:top w:val="none" w:sz="0" w:space="0" w:color="auto"/>
        <w:left w:val="none" w:sz="0" w:space="0" w:color="auto"/>
        <w:bottom w:val="none" w:sz="0" w:space="0" w:color="auto"/>
        <w:right w:val="none" w:sz="0" w:space="0" w:color="auto"/>
      </w:divBdr>
    </w:div>
    <w:div w:id="1777868911">
      <w:bodyDiv w:val="1"/>
      <w:marLeft w:val="0"/>
      <w:marRight w:val="0"/>
      <w:marTop w:val="0"/>
      <w:marBottom w:val="0"/>
      <w:divBdr>
        <w:top w:val="none" w:sz="0" w:space="0" w:color="auto"/>
        <w:left w:val="none" w:sz="0" w:space="0" w:color="auto"/>
        <w:bottom w:val="none" w:sz="0" w:space="0" w:color="auto"/>
        <w:right w:val="none" w:sz="0" w:space="0" w:color="auto"/>
      </w:divBdr>
    </w:div>
    <w:div w:id="1779524304">
      <w:bodyDiv w:val="1"/>
      <w:marLeft w:val="0"/>
      <w:marRight w:val="0"/>
      <w:marTop w:val="0"/>
      <w:marBottom w:val="0"/>
      <w:divBdr>
        <w:top w:val="none" w:sz="0" w:space="0" w:color="auto"/>
        <w:left w:val="none" w:sz="0" w:space="0" w:color="auto"/>
        <w:bottom w:val="none" w:sz="0" w:space="0" w:color="auto"/>
        <w:right w:val="none" w:sz="0" w:space="0" w:color="auto"/>
      </w:divBdr>
    </w:div>
    <w:div w:id="1790195615">
      <w:bodyDiv w:val="1"/>
      <w:marLeft w:val="0"/>
      <w:marRight w:val="0"/>
      <w:marTop w:val="0"/>
      <w:marBottom w:val="0"/>
      <w:divBdr>
        <w:top w:val="none" w:sz="0" w:space="0" w:color="auto"/>
        <w:left w:val="none" w:sz="0" w:space="0" w:color="auto"/>
        <w:bottom w:val="none" w:sz="0" w:space="0" w:color="auto"/>
        <w:right w:val="none" w:sz="0" w:space="0" w:color="auto"/>
      </w:divBdr>
    </w:div>
    <w:div w:id="1811632632">
      <w:bodyDiv w:val="1"/>
      <w:marLeft w:val="0"/>
      <w:marRight w:val="0"/>
      <w:marTop w:val="0"/>
      <w:marBottom w:val="0"/>
      <w:divBdr>
        <w:top w:val="none" w:sz="0" w:space="0" w:color="auto"/>
        <w:left w:val="none" w:sz="0" w:space="0" w:color="auto"/>
        <w:bottom w:val="none" w:sz="0" w:space="0" w:color="auto"/>
        <w:right w:val="none" w:sz="0" w:space="0" w:color="auto"/>
      </w:divBdr>
    </w:div>
    <w:div w:id="1817794738">
      <w:bodyDiv w:val="1"/>
      <w:marLeft w:val="0"/>
      <w:marRight w:val="0"/>
      <w:marTop w:val="0"/>
      <w:marBottom w:val="0"/>
      <w:divBdr>
        <w:top w:val="none" w:sz="0" w:space="0" w:color="auto"/>
        <w:left w:val="none" w:sz="0" w:space="0" w:color="auto"/>
        <w:bottom w:val="none" w:sz="0" w:space="0" w:color="auto"/>
        <w:right w:val="none" w:sz="0" w:space="0" w:color="auto"/>
      </w:divBdr>
    </w:div>
    <w:div w:id="1856725583">
      <w:bodyDiv w:val="1"/>
      <w:marLeft w:val="0"/>
      <w:marRight w:val="0"/>
      <w:marTop w:val="0"/>
      <w:marBottom w:val="0"/>
      <w:divBdr>
        <w:top w:val="none" w:sz="0" w:space="0" w:color="auto"/>
        <w:left w:val="none" w:sz="0" w:space="0" w:color="auto"/>
        <w:bottom w:val="none" w:sz="0" w:space="0" w:color="auto"/>
        <w:right w:val="none" w:sz="0" w:space="0" w:color="auto"/>
      </w:divBdr>
    </w:div>
    <w:div w:id="1858495121">
      <w:bodyDiv w:val="1"/>
      <w:marLeft w:val="0"/>
      <w:marRight w:val="0"/>
      <w:marTop w:val="0"/>
      <w:marBottom w:val="0"/>
      <w:divBdr>
        <w:top w:val="none" w:sz="0" w:space="0" w:color="auto"/>
        <w:left w:val="none" w:sz="0" w:space="0" w:color="auto"/>
        <w:bottom w:val="none" w:sz="0" w:space="0" w:color="auto"/>
        <w:right w:val="none" w:sz="0" w:space="0" w:color="auto"/>
      </w:divBdr>
    </w:div>
    <w:div w:id="1879078592">
      <w:bodyDiv w:val="1"/>
      <w:marLeft w:val="0"/>
      <w:marRight w:val="0"/>
      <w:marTop w:val="0"/>
      <w:marBottom w:val="0"/>
      <w:divBdr>
        <w:top w:val="none" w:sz="0" w:space="0" w:color="auto"/>
        <w:left w:val="none" w:sz="0" w:space="0" w:color="auto"/>
        <w:bottom w:val="none" w:sz="0" w:space="0" w:color="auto"/>
        <w:right w:val="none" w:sz="0" w:space="0" w:color="auto"/>
      </w:divBdr>
    </w:div>
    <w:div w:id="1880821269">
      <w:bodyDiv w:val="1"/>
      <w:marLeft w:val="0"/>
      <w:marRight w:val="0"/>
      <w:marTop w:val="0"/>
      <w:marBottom w:val="0"/>
      <w:divBdr>
        <w:top w:val="none" w:sz="0" w:space="0" w:color="auto"/>
        <w:left w:val="none" w:sz="0" w:space="0" w:color="auto"/>
        <w:bottom w:val="none" w:sz="0" w:space="0" w:color="auto"/>
        <w:right w:val="none" w:sz="0" w:space="0" w:color="auto"/>
      </w:divBdr>
    </w:div>
    <w:div w:id="1896815612">
      <w:bodyDiv w:val="1"/>
      <w:marLeft w:val="0"/>
      <w:marRight w:val="0"/>
      <w:marTop w:val="0"/>
      <w:marBottom w:val="0"/>
      <w:divBdr>
        <w:top w:val="none" w:sz="0" w:space="0" w:color="auto"/>
        <w:left w:val="none" w:sz="0" w:space="0" w:color="auto"/>
        <w:bottom w:val="none" w:sz="0" w:space="0" w:color="auto"/>
        <w:right w:val="none" w:sz="0" w:space="0" w:color="auto"/>
      </w:divBdr>
    </w:div>
    <w:div w:id="1901674787">
      <w:bodyDiv w:val="1"/>
      <w:marLeft w:val="0"/>
      <w:marRight w:val="0"/>
      <w:marTop w:val="0"/>
      <w:marBottom w:val="0"/>
      <w:divBdr>
        <w:top w:val="none" w:sz="0" w:space="0" w:color="auto"/>
        <w:left w:val="none" w:sz="0" w:space="0" w:color="auto"/>
        <w:bottom w:val="none" w:sz="0" w:space="0" w:color="auto"/>
        <w:right w:val="none" w:sz="0" w:space="0" w:color="auto"/>
      </w:divBdr>
    </w:div>
    <w:div w:id="1902516007">
      <w:bodyDiv w:val="1"/>
      <w:marLeft w:val="0"/>
      <w:marRight w:val="0"/>
      <w:marTop w:val="0"/>
      <w:marBottom w:val="0"/>
      <w:divBdr>
        <w:top w:val="none" w:sz="0" w:space="0" w:color="auto"/>
        <w:left w:val="none" w:sz="0" w:space="0" w:color="auto"/>
        <w:bottom w:val="none" w:sz="0" w:space="0" w:color="auto"/>
        <w:right w:val="none" w:sz="0" w:space="0" w:color="auto"/>
      </w:divBdr>
    </w:div>
    <w:div w:id="1912154326">
      <w:bodyDiv w:val="1"/>
      <w:marLeft w:val="0"/>
      <w:marRight w:val="0"/>
      <w:marTop w:val="0"/>
      <w:marBottom w:val="0"/>
      <w:divBdr>
        <w:top w:val="none" w:sz="0" w:space="0" w:color="auto"/>
        <w:left w:val="none" w:sz="0" w:space="0" w:color="auto"/>
        <w:bottom w:val="none" w:sz="0" w:space="0" w:color="auto"/>
        <w:right w:val="none" w:sz="0" w:space="0" w:color="auto"/>
      </w:divBdr>
    </w:div>
    <w:div w:id="1920286450">
      <w:bodyDiv w:val="1"/>
      <w:marLeft w:val="0"/>
      <w:marRight w:val="0"/>
      <w:marTop w:val="0"/>
      <w:marBottom w:val="0"/>
      <w:divBdr>
        <w:top w:val="none" w:sz="0" w:space="0" w:color="auto"/>
        <w:left w:val="none" w:sz="0" w:space="0" w:color="auto"/>
        <w:bottom w:val="none" w:sz="0" w:space="0" w:color="auto"/>
        <w:right w:val="none" w:sz="0" w:space="0" w:color="auto"/>
      </w:divBdr>
    </w:div>
    <w:div w:id="1925256221">
      <w:bodyDiv w:val="1"/>
      <w:marLeft w:val="0"/>
      <w:marRight w:val="0"/>
      <w:marTop w:val="0"/>
      <w:marBottom w:val="0"/>
      <w:divBdr>
        <w:top w:val="none" w:sz="0" w:space="0" w:color="auto"/>
        <w:left w:val="none" w:sz="0" w:space="0" w:color="auto"/>
        <w:bottom w:val="none" w:sz="0" w:space="0" w:color="auto"/>
        <w:right w:val="none" w:sz="0" w:space="0" w:color="auto"/>
      </w:divBdr>
    </w:div>
    <w:div w:id="1928036199">
      <w:bodyDiv w:val="1"/>
      <w:marLeft w:val="0"/>
      <w:marRight w:val="0"/>
      <w:marTop w:val="0"/>
      <w:marBottom w:val="0"/>
      <w:divBdr>
        <w:top w:val="none" w:sz="0" w:space="0" w:color="auto"/>
        <w:left w:val="none" w:sz="0" w:space="0" w:color="auto"/>
        <w:bottom w:val="none" w:sz="0" w:space="0" w:color="auto"/>
        <w:right w:val="none" w:sz="0" w:space="0" w:color="auto"/>
      </w:divBdr>
    </w:div>
    <w:div w:id="1928340434">
      <w:bodyDiv w:val="1"/>
      <w:marLeft w:val="0"/>
      <w:marRight w:val="0"/>
      <w:marTop w:val="0"/>
      <w:marBottom w:val="0"/>
      <w:divBdr>
        <w:top w:val="none" w:sz="0" w:space="0" w:color="auto"/>
        <w:left w:val="none" w:sz="0" w:space="0" w:color="auto"/>
        <w:bottom w:val="none" w:sz="0" w:space="0" w:color="auto"/>
        <w:right w:val="none" w:sz="0" w:space="0" w:color="auto"/>
      </w:divBdr>
    </w:div>
    <w:div w:id="1944651483">
      <w:bodyDiv w:val="1"/>
      <w:marLeft w:val="0"/>
      <w:marRight w:val="0"/>
      <w:marTop w:val="0"/>
      <w:marBottom w:val="0"/>
      <w:divBdr>
        <w:top w:val="none" w:sz="0" w:space="0" w:color="auto"/>
        <w:left w:val="none" w:sz="0" w:space="0" w:color="auto"/>
        <w:bottom w:val="none" w:sz="0" w:space="0" w:color="auto"/>
        <w:right w:val="none" w:sz="0" w:space="0" w:color="auto"/>
      </w:divBdr>
    </w:div>
    <w:div w:id="1974753435">
      <w:bodyDiv w:val="1"/>
      <w:marLeft w:val="0"/>
      <w:marRight w:val="0"/>
      <w:marTop w:val="0"/>
      <w:marBottom w:val="0"/>
      <w:divBdr>
        <w:top w:val="none" w:sz="0" w:space="0" w:color="auto"/>
        <w:left w:val="none" w:sz="0" w:space="0" w:color="auto"/>
        <w:bottom w:val="none" w:sz="0" w:space="0" w:color="auto"/>
        <w:right w:val="none" w:sz="0" w:space="0" w:color="auto"/>
      </w:divBdr>
    </w:div>
    <w:div w:id="1993632305">
      <w:bodyDiv w:val="1"/>
      <w:marLeft w:val="0"/>
      <w:marRight w:val="0"/>
      <w:marTop w:val="0"/>
      <w:marBottom w:val="0"/>
      <w:divBdr>
        <w:top w:val="none" w:sz="0" w:space="0" w:color="auto"/>
        <w:left w:val="none" w:sz="0" w:space="0" w:color="auto"/>
        <w:bottom w:val="none" w:sz="0" w:space="0" w:color="auto"/>
        <w:right w:val="none" w:sz="0" w:space="0" w:color="auto"/>
      </w:divBdr>
    </w:div>
    <w:div w:id="2001494638">
      <w:bodyDiv w:val="1"/>
      <w:marLeft w:val="0"/>
      <w:marRight w:val="0"/>
      <w:marTop w:val="0"/>
      <w:marBottom w:val="0"/>
      <w:divBdr>
        <w:top w:val="none" w:sz="0" w:space="0" w:color="auto"/>
        <w:left w:val="none" w:sz="0" w:space="0" w:color="auto"/>
        <w:bottom w:val="none" w:sz="0" w:space="0" w:color="auto"/>
        <w:right w:val="none" w:sz="0" w:space="0" w:color="auto"/>
      </w:divBdr>
    </w:div>
    <w:div w:id="2039236428">
      <w:bodyDiv w:val="1"/>
      <w:marLeft w:val="0"/>
      <w:marRight w:val="0"/>
      <w:marTop w:val="0"/>
      <w:marBottom w:val="0"/>
      <w:divBdr>
        <w:top w:val="none" w:sz="0" w:space="0" w:color="auto"/>
        <w:left w:val="none" w:sz="0" w:space="0" w:color="auto"/>
        <w:bottom w:val="none" w:sz="0" w:space="0" w:color="auto"/>
        <w:right w:val="none" w:sz="0" w:space="0" w:color="auto"/>
      </w:divBdr>
    </w:div>
    <w:div w:id="2046055969">
      <w:bodyDiv w:val="1"/>
      <w:marLeft w:val="0"/>
      <w:marRight w:val="0"/>
      <w:marTop w:val="0"/>
      <w:marBottom w:val="0"/>
      <w:divBdr>
        <w:top w:val="none" w:sz="0" w:space="0" w:color="auto"/>
        <w:left w:val="none" w:sz="0" w:space="0" w:color="auto"/>
        <w:bottom w:val="none" w:sz="0" w:space="0" w:color="auto"/>
        <w:right w:val="none" w:sz="0" w:space="0" w:color="auto"/>
      </w:divBdr>
    </w:div>
    <w:div w:id="2057849723">
      <w:bodyDiv w:val="1"/>
      <w:marLeft w:val="0"/>
      <w:marRight w:val="0"/>
      <w:marTop w:val="0"/>
      <w:marBottom w:val="0"/>
      <w:divBdr>
        <w:top w:val="none" w:sz="0" w:space="0" w:color="auto"/>
        <w:left w:val="none" w:sz="0" w:space="0" w:color="auto"/>
        <w:bottom w:val="none" w:sz="0" w:space="0" w:color="auto"/>
        <w:right w:val="none" w:sz="0" w:space="0" w:color="auto"/>
      </w:divBdr>
    </w:div>
    <w:div w:id="2075203054">
      <w:bodyDiv w:val="1"/>
      <w:marLeft w:val="0"/>
      <w:marRight w:val="0"/>
      <w:marTop w:val="0"/>
      <w:marBottom w:val="0"/>
      <w:divBdr>
        <w:top w:val="none" w:sz="0" w:space="0" w:color="auto"/>
        <w:left w:val="none" w:sz="0" w:space="0" w:color="auto"/>
        <w:bottom w:val="none" w:sz="0" w:space="0" w:color="auto"/>
        <w:right w:val="none" w:sz="0" w:space="0" w:color="auto"/>
      </w:divBdr>
    </w:div>
    <w:div w:id="2087417769">
      <w:bodyDiv w:val="1"/>
      <w:marLeft w:val="0"/>
      <w:marRight w:val="0"/>
      <w:marTop w:val="0"/>
      <w:marBottom w:val="0"/>
      <w:divBdr>
        <w:top w:val="none" w:sz="0" w:space="0" w:color="auto"/>
        <w:left w:val="none" w:sz="0" w:space="0" w:color="auto"/>
        <w:bottom w:val="none" w:sz="0" w:space="0" w:color="auto"/>
        <w:right w:val="none" w:sz="0" w:space="0" w:color="auto"/>
      </w:divBdr>
    </w:div>
    <w:div w:id="2101826372">
      <w:bodyDiv w:val="1"/>
      <w:marLeft w:val="0"/>
      <w:marRight w:val="0"/>
      <w:marTop w:val="0"/>
      <w:marBottom w:val="0"/>
      <w:divBdr>
        <w:top w:val="none" w:sz="0" w:space="0" w:color="auto"/>
        <w:left w:val="none" w:sz="0" w:space="0" w:color="auto"/>
        <w:bottom w:val="none" w:sz="0" w:space="0" w:color="auto"/>
        <w:right w:val="none" w:sz="0" w:space="0" w:color="auto"/>
      </w:divBdr>
    </w:div>
    <w:div w:id="2108115280">
      <w:bodyDiv w:val="1"/>
      <w:marLeft w:val="0"/>
      <w:marRight w:val="0"/>
      <w:marTop w:val="0"/>
      <w:marBottom w:val="0"/>
      <w:divBdr>
        <w:top w:val="none" w:sz="0" w:space="0" w:color="auto"/>
        <w:left w:val="none" w:sz="0" w:space="0" w:color="auto"/>
        <w:bottom w:val="none" w:sz="0" w:space="0" w:color="auto"/>
        <w:right w:val="none" w:sz="0" w:space="0" w:color="auto"/>
      </w:divBdr>
    </w:div>
    <w:div w:id="2114127169">
      <w:bodyDiv w:val="1"/>
      <w:marLeft w:val="0"/>
      <w:marRight w:val="0"/>
      <w:marTop w:val="0"/>
      <w:marBottom w:val="0"/>
      <w:divBdr>
        <w:top w:val="none" w:sz="0" w:space="0" w:color="auto"/>
        <w:left w:val="none" w:sz="0" w:space="0" w:color="auto"/>
        <w:bottom w:val="none" w:sz="0" w:space="0" w:color="auto"/>
        <w:right w:val="none" w:sz="0" w:space="0" w:color="auto"/>
      </w:divBdr>
    </w:div>
    <w:div w:id="2114398972">
      <w:bodyDiv w:val="1"/>
      <w:marLeft w:val="0"/>
      <w:marRight w:val="0"/>
      <w:marTop w:val="0"/>
      <w:marBottom w:val="0"/>
      <w:divBdr>
        <w:top w:val="none" w:sz="0" w:space="0" w:color="auto"/>
        <w:left w:val="none" w:sz="0" w:space="0" w:color="auto"/>
        <w:bottom w:val="none" w:sz="0" w:space="0" w:color="auto"/>
        <w:right w:val="none" w:sz="0" w:space="0" w:color="auto"/>
      </w:divBdr>
    </w:div>
    <w:div w:id="2121794312">
      <w:bodyDiv w:val="1"/>
      <w:marLeft w:val="0"/>
      <w:marRight w:val="0"/>
      <w:marTop w:val="0"/>
      <w:marBottom w:val="0"/>
      <w:divBdr>
        <w:top w:val="none" w:sz="0" w:space="0" w:color="auto"/>
        <w:left w:val="none" w:sz="0" w:space="0" w:color="auto"/>
        <w:bottom w:val="none" w:sz="0" w:space="0" w:color="auto"/>
        <w:right w:val="none" w:sz="0" w:space="0" w:color="auto"/>
      </w:divBdr>
    </w:div>
    <w:div w:id="2121796109">
      <w:bodyDiv w:val="1"/>
      <w:marLeft w:val="0"/>
      <w:marRight w:val="0"/>
      <w:marTop w:val="0"/>
      <w:marBottom w:val="0"/>
      <w:divBdr>
        <w:top w:val="none" w:sz="0" w:space="0" w:color="auto"/>
        <w:left w:val="none" w:sz="0" w:space="0" w:color="auto"/>
        <w:bottom w:val="none" w:sz="0" w:space="0" w:color="auto"/>
        <w:right w:val="none" w:sz="0" w:space="0" w:color="auto"/>
      </w:divBdr>
    </w:div>
    <w:div w:id="212218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edi-gotechnology.github.io/" TargetMode="Externa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GoTechnology\GoTechnology.github.io\v\1_38\1_38.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33845"/>
      </a:dk2>
      <a:lt2>
        <a:srgbClr val="E4E5E6"/>
      </a:lt2>
      <a:accent1>
        <a:srgbClr val="88C540"/>
      </a:accent1>
      <a:accent2>
        <a:srgbClr val="2DBDB6"/>
      </a:accent2>
      <a:accent3>
        <a:srgbClr val="884C91"/>
      </a:accent3>
      <a:accent4>
        <a:srgbClr val="233845"/>
      </a:accent4>
      <a:accent5>
        <a:srgbClr val="BFC2C8"/>
      </a:accent5>
      <a:accent6>
        <a:srgbClr val="884C91"/>
      </a:accent6>
      <a:hlink>
        <a:srgbClr val="884C91"/>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34B757A36B6745BAE84652F17B76E2" ma:contentTypeVersion="8" ma:contentTypeDescription="Create a new document." ma:contentTypeScope="" ma:versionID="e3f4a72f21e14e8204f6b509eda37ff6">
  <xsd:schema xmlns:xsd="http://www.w3.org/2001/XMLSchema" xmlns:xs="http://www.w3.org/2001/XMLSchema" xmlns:p="http://schemas.microsoft.com/office/2006/metadata/properties" xmlns:ns2="275722e5-9e00-45bb-b0e3-d613061a74ed" targetNamespace="http://schemas.microsoft.com/office/2006/metadata/properties" ma:root="true" ma:fieldsID="fafe26251c9ebb31f0a7fb60791c3948" ns2:_="">
    <xsd:import namespace="275722e5-9e00-45bb-b0e3-d613061a74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5722e5-9e00-45bb-b0e3-d613061a7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Sch14</b:Tag>
    <b:SourceType>BookSection</b:SourceType>
    <b:Guid>{62C5F554-A11B-4AE4-A88F-0EE74541F0E8}</b:Guid>
    <b:Author>
      <b:Author>
        <b:NameList>
          <b:Person>
            <b:Last>Schuetter</b:Last>
            <b:First>Natalie</b:First>
          </b:Person>
        </b:NameList>
      </b:Author>
    </b:Author>
    <b:Title>qedi Branding Document - Guideline on How to Use our Brand</b:Title>
    <b:Year>2014</b:Year>
    <b:City>Aberdeen</b:City>
    <b:Publisher>qedi</b:Publisher>
    <b:Pages>3</b:Pages>
    <b:Month>11</b:Month>
    <b:Day>14</b:Day>
    <b:RefOrder>1</b:RefOrder>
  </b:Source>
  <b:Source>
    <b:Tag>YSh05</b:Tag>
    <b:SourceType>DocumentFromInternetSite</b:SourceType>
    <b:Guid>{48D63323-41BE-41E4-A187-9BF167E97946}</b:Guid>
    <b:Title>Common Format and MIME Type for Comma-Separated Values (CSV) Files</b:Title>
    <b:Year>2005</b:Year>
    <b:Month>October</b:Month>
    <b:Day>1</b:Day>
    <b:InternetSiteTitle>IETF Tools</b:InternetSiteTitle>
    <b:URL>https://tools.ietf.org/html/rfc4180</b:URL>
    <b:LCID>en-US</b:LCID>
    <b:Author>
      <b:Author>
        <b:NameList>
          <b:Person>
            <b:Last>Shafranovich</b:Last>
            <b:First>Y.</b:First>
          </b:Person>
        </b:NameList>
      </b:Author>
    </b:Author>
    <b:RefOrder>4</b:RefOrder>
  </b:Source>
  <b:Source>
    <b:Tag>Ale17</b:Tag>
    <b:SourceType>InternetSite</b:SourceType>
    <b:Guid>{2BFA7D6F-3577-4632-A7D1-844C4BAF23AD}</b:Guid>
    <b:Title>Date and time input types.</b:Title>
    <b:InternetSiteTitle>Can I use...</b:InternetSiteTitle>
    <b:Year>2017</b:Year>
    <b:Month>March</b:Month>
    <b:Day>1</b:Day>
    <b:URL>http://www.caniuse.com/#search=date</b:URL>
    <b:Author>
      <b:Author>
        <b:NameList>
          <b:Person>
            <b:Last>Deveria</b:Last>
            <b:First>Alexis</b:First>
          </b:Person>
        </b:NameList>
      </b:Author>
    </b:Author>
    <b:RefOrder>5</b:RefOrder>
  </b:Source>
  <b:Source>
    <b:Tag>POS96</b:Tag>
    <b:SourceType>InternetSite</b:SourceType>
    <b:Guid>{6F071CB2-6566-4BF1-9176-02FB8756AD56}</b:Guid>
    <b:LCID>en-US</b:LCID>
    <b:Author>
      <b:Author>
        <b:Corporate>POSC Caesar Association</b:Corporate>
      </b:Author>
    </b:Author>
    <b:Title>Change Request</b:Title>
    <b:InternetSiteTitle>Reference Data Library</b:InternetSiteTitle>
    <b:Year>1996</b:Year>
    <b:Month>December</b:Month>
    <b:Day>4</b:Day>
    <b:URL>http://data.posccaesar.org/rdl/RDS334619</b:URL>
    <b:RefOrder>6</b:RefOrder>
  </b:Source>
  <b:Source>
    <b:Tag>Pro06</b:Tag>
    <b:SourceType>InternetSite</b:SourceType>
    <b:Guid>{67D420E5-AF52-4CBA-BE6A-B46BF3921D88}</b:Guid>
    <b:LCID>en-US</b:LCID>
    <b:Author>
      <b:Author>
        <b:Corporate>Project Management Institute, Inc.</b:Corporate>
      </b:Author>
    </b:Author>
    <b:Title>Work Breakdown Structure Practice Standard</b:Title>
    <b:InternetSiteTitle>Project Management Institue</b:InternetSiteTitle>
    <b:Year>2006</b:Year>
    <b:Month>October</b:Month>
    <b:Day>1</b:Day>
    <b:URL>https://www.pmi.org/pmbok-guide-standards/framework/practice-standard-work-breakdown-structures-2nd-edition</b:URL>
    <b:RefOrder>3</b:RefOrder>
  </b:Source>
  <b:Source>
    <b:Tag>Pre17</b:Tag>
    <b:SourceType>InternetSite</b:SourceType>
    <b:Guid>{0438F370-7380-4CAC-9A41-86DC3989A41D}</b:Guid>
    <b:LCID>en-GB</b:LCID>
    <b:Author>
      <b:Author>
        <b:NameList>
          <b:Person>
            <b:Last>Preston-Werner</b:Last>
            <b:First>Tom</b:First>
          </b:Person>
        </b:NameList>
      </b:Author>
    </b:Author>
    <b:Title>Semantic Versioning 2.0.0</b:Title>
    <b:InternetSiteTitle>Semantic Versioning</b:InternetSiteTitle>
    <b:Year>2017</b:Year>
    <b:Month>July</b:Month>
    <b:Day>18</b:Day>
    <b:URL>http://semver.org/spec/v2.0.0.html</b:URL>
    <b:RefOrder>2</b:RefOrder>
  </b:Source>
  <b:Source>
    <b:Tag>But06</b:Tag>
    <b:SourceType>Report</b:SourceType>
    <b:Guid>{71541CA8-805B-4489-AA31-8F9989E4FF08}</b:Guid>
    <b:Title>The International System of Units (SI) – Conversion Factors for General Use</b:Title>
    <b:Year>2006</b:Year>
    <b:URL>https://www.nist.gov/sites/default/files/documents/pml/wmd/metric/SP1038.pdf</b:URL>
    <b:Publisher>National Institute of Standards and Technology</b:Publisher>
    <b:City>Gaithersburg, Maryland, USA</b:City>
    <b:Author>
      <b:Author>
        <b:NameList>
          <b:Person>
            <b:Last>Butcher</b:Last>
            <b:First>Kenneth</b:First>
          </b:Person>
          <b:Person>
            <b:Last>Crown</b:Last>
            <b:First>Linda</b:First>
          </b:Person>
          <b:Person>
            <b:Last>Gentry</b:Last>
            <b:Middle>J.</b:Middle>
            <b:First>Elizabeth</b:First>
          </b:Person>
        </b:NameList>
      </b:Author>
    </b:Author>
    <b:Department>Weights and Measures Division</b:Department>
    <b:Institution>National Institute of Standards and Technology</b:Institution>
    <b:Pages>27</b:Pages>
    <b:Medium>Document</b:Medium>
    <b:YearAccessed>2017</b:YearAccessed>
    <b:MonthAccessed>08</b:MonthAccessed>
    <b:DayAccessed>11</b:DayAccessed>
    <b:RefOrder>7</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D230A6-8CB8-4FB2-9B66-88A54DE73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722e5-9e00-45bb-b0e3-d613061a7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C71D3B-2323-4457-93EA-18DFE4319D7C}">
  <ds:schemaRefs>
    <ds:schemaRef ds:uri="http://schemas.openxmlformats.org/officeDocument/2006/bibliography"/>
  </ds:schemaRefs>
</ds:datastoreItem>
</file>

<file path=customXml/itemProps3.xml><?xml version="1.0" encoding="utf-8"?>
<ds:datastoreItem xmlns:ds="http://schemas.openxmlformats.org/officeDocument/2006/customXml" ds:itemID="{C984664E-B709-478A-93DA-AD860FED8C08}">
  <ds:schemaRefs>
    <ds:schemaRef ds:uri="http://schemas.microsoft.com/sharepoint/v3/contenttype/forms"/>
  </ds:schemaRefs>
</ds:datastoreItem>
</file>

<file path=customXml/itemProps4.xml><?xml version="1.0" encoding="utf-8"?>
<ds:datastoreItem xmlns:ds="http://schemas.openxmlformats.org/officeDocument/2006/customXml" ds:itemID="{18794FE2-D1D9-4DED-B536-5BE6C6A8A698}">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275722e5-9e00-45bb-b0e3-d613061a74ed"/>
    <ds:schemaRef ds:uri="http://purl.org/dc/dcmitype/"/>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1_38.dotx</Template>
  <TotalTime>0</TotalTime>
  <Pages>6</Pages>
  <Words>680</Words>
  <Characters>3878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4549</CharactersWithSpaces>
  <SharedDoc>false</SharedDoc>
  <HLinks>
    <vt:vector size="78" baseType="variant">
      <vt:variant>
        <vt:i4>1703999</vt:i4>
      </vt:variant>
      <vt:variant>
        <vt:i4>80</vt:i4>
      </vt:variant>
      <vt:variant>
        <vt:i4>0</vt:i4>
      </vt:variant>
      <vt:variant>
        <vt:i4>5</vt:i4>
      </vt:variant>
      <vt:variant>
        <vt:lpwstr/>
      </vt:variant>
      <vt:variant>
        <vt:lpwstr>_Toc348524687</vt:lpwstr>
      </vt:variant>
      <vt:variant>
        <vt:i4>1703999</vt:i4>
      </vt:variant>
      <vt:variant>
        <vt:i4>71</vt:i4>
      </vt:variant>
      <vt:variant>
        <vt:i4>0</vt:i4>
      </vt:variant>
      <vt:variant>
        <vt:i4>5</vt:i4>
      </vt:variant>
      <vt:variant>
        <vt:lpwstr/>
      </vt:variant>
      <vt:variant>
        <vt:lpwstr>_Toc348524685</vt:lpwstr>
      </vt:variant>
      <vt:variant>
        <vt:i4>1703999</vt:i4>
      </vt:variant>
      <vt:variant>
        <vt:i4>65</vt:i4>
      </vt:variant>
      <vt:variant>
        <vt:i4>0</vt:i4>
      </vt:variant>
      <vt:variant>
        <vt:i4>5</vt:i4>
      </vt:variant>
      <vt:variant>
        <vt:lpwstr/>
      </vt:variant>
      <vt:variant>
        <vt:lpwstr>_Toc348524684</vt:lpwstr>
      </vt:variant>
      <vt:variant>
        <vt:i4>1376318</vt:i4>
      </vt:variant>
      <vt:variant>
        <vt:i4>56</vt:i4>
      </vt:variant>
      <vt:variant>
        <vt:i4>0</vt:i4>
      </vt:variant>
      <vt:variant>
        <vt:i4>5</vt:i4>
      </vt:variant>
      <vt:variant>
        <vt:lpwstr/>
      </vt:variant>
      <vt:variant>
        <vt:lpwstr>_Toc348524774</vt:lpwstr>
      </vt:variant>
      <vt:variant>
        <vt:i4>1376318</vt:i4>
      </vt:variant>
      <vt:variant>
        <vt:i4>50</vt:i4>
      </vt:variant>
      <vt:variant>
        <vt:i4>0</vt:i4>
      </vt:variant>
      <vt:variant>
        <vt:i4>5</vt:i4>
      </vt:variant>
      <vt:variant>
        <vt:lpwstr/>
      </vt:variant>
      <vt:variant>
        <vt:lpwstr>_Toc348524773</vt:lpwstr>
      </vt:variant>
      <vt:variant>
        <vt:i4>1376318</vt:i4>
      </vt:variant>
      <vt:variant>
        <vt:i4>44</vt:i4>
      </vt:variant>
      <vt:variant>
        <vt:i4>0</vt:i4>
      </vt:variant>
      <vt:variant>
        <vt:i4>5</vt:i4>
      </vt:variant>
      <vt:variant>
        <vt:lpwstr/>
      </vt:variant>
      <vt:variant>
        <vt:lpwstr>_Toc348524772</vt:lpwstr>
      </vt:variant>
      <vt:variant>
        <vt:i4>1376318</vt:i4>
      </vt:variant>
      <vt:variant>
        <vt:i4>38</vt:i4>
      </vt:variant>
      <vt:variant>
        <vt:i4>0</vt:i4>
      </vt:variant>
      <vt:variant>
        <vt:i4>5</vt:i4>
      </vt:variant>
      <vt:variant>
        <vt:lpwstr/>
      </vt:variant>
      <vt:variant>
        <vt:lpwstr>_Toc348524771</vt:lpwstr>
      </vt:variant>
      <vt:variant>
        <vt:i4>1376318</vt:i4>
      </vt:variant>
      <vt:variant>
        <vt:i4>32</vt:i4>
      </vt:variant>
      <vt:variant>
        <vt:i4>0</vt:i4>
      </vt:variant>
      <vt:variant>
        <vt:i4>5</vt:i4>
      </vt:variant>
      <vt:variant>
        <vt:lpwstr/>
      </vt:variant>
      <vt:variant>
        <vt:lpwstr>_Toc348524770</vt:lpwstr>
      </vt:variant>
      <vt:variant>
        <vt:i4>1310782</vt:i4>
      </vt:variant>
      <vt:variant>
        <vt:i4>26</vt:i4>
      </vt:variant>
      <vt:variant>
        <vt:i4>0</vt:i4>
      </vt:variant>
      <vt:variant>
        <vt:i4>5</vt:i4>
      </vt:variant>
      <vt:variant>
        <vt:lpwstr/>
      </vt:variant>
      <vt:variant>
        <vt:lpwstr>_Toc348524769</vt:lpwstr>
      </vt:variant>
      <vt:variant>
        <vt:i4>1310782</vt:i4>
      </vt:variant>
      <vt:variant>
        <vt:i4>20</vt:i4>
      </vt:variant>
      <vt:variant>
        <vt:i4>0</vt:i4>
      </vt:variant>
      <vt:variant>
        <vt:i4>5</vt:i4>
      </vt:variant>
      <vt:variant>
        <vt:lpwstr/>
      </vt:variant>
      <vt:variant>
        <vt:lpwstr>_Toc348524768</vt:lpwstr>
      </vt:variant>
      <vt:variant>
        <vt:i4>1310782</vt:i4>
      </vt:variant>
      <vt:variant>
        <vt:i4>14</vt:i4>
      </vt:variant>
      <vt:variant>
        <vt:i4>0</vt:i4>
      </vt:variant>
      <vt:variant>
        <vt:i4>5</vt:i4>
      </vt:variant>
      <vt:variant>
        <vt:lpwstr/>
      </vt:variant>
      <vt:variant>
        <vt:lpwstr>_Toc348524767</vt:lpwstr>
      </vt:variant>
      <vt:variant>
        <vt:i4>1310782</vt:i4>
      </vt:variant>
      <vt:variant>
        <vt:i4>8</vt:i4>
      </vt:variant>
      <vt:variant>
        <vt:i4>0</vt:i4>
      </vt:variant>
      <vt:variant>
        <vt:i4>5</vt:i4>
      </vt:variant>
      <vt:variant>
        <vt:lpwstr/>
      </vt:variant>
      <vt:variant>
        <vt:lpwstr>_Toc348524766</vt:lpwstr>
      </vt:variant>
      <vt:variant>
        <vt:i4>1310782</vt:i4>
      </vt:variant>
      <vt:variant>
        <vt:i4>2</vt:i4>
      </vt:variant>
      <vt:variant>
        <vt:i4>0</vt:i4>
      </vt:variant>
      <vt:variant>
        <vt:i4>5</vt:i4>
      </vt:variant>
      <vt:variant>
        <vt:lpwstr/>
      </vt:variant>
      <vt:variant>
        <vt:lpwstr>_Toc348524765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2021-07-01T15:21:00Z</dcterms:created>
  <dcterms:modified xsi:type="dcterms:W3CDTF">2021-07-01T15:21:00Z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0x010100D734B757A36B6745BAE84652F17B76E2</vt:lpwstr>
  </property>
</Properties>
</file>